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76" w:lineRule="auto"/>
        <w:rPr>
          <w:rFonts w:hint="eastAsia" w:ascii="微软雅黑" w:hAnsi="微软雅黑" w:eastAsia="微软雅黑" w:cs="微软雅黑"/>
          <w:sz w:val="21"/>
          <w:szCs w:val="21"/>
        </w:rPr>
      </w:pPr>
    </w:p>
    <w:p>
      <w:pPr>
        <w:jc w:val="center"/>
        <w:rPr>
          <w:rFonts w:hint="eastAsia" w:ascii="黑体" w:hAnsi="黑体" w:eastAsia="黑体"/>
          <w:b/>
          <w:bCs/>
          <w:sz w:val="48"/>
          <w:szCs w:val="48"/>
          <w:lang w:val="en-US" w:eastAsia="zh-CN"/>
        </w:rPr>
      </w:pPr>
      <w:r>
        <w:rPr>
          <w:rFonts w:hint="eastAsia" w:ascii="Times New Roman" w:hAnsi="Times New Roman" w:eastAsia="黑体"/>
          <w:sz w:val="48"/>
          <w:szCs w:val="48"/>
        </w:rPr>
        <w:t>苏州大学</w:t>
      </w:r>
      <w:r>
        <w:rPr>
          <w:rFonts w:ascii="Times New Roman" w:hAnsi="Times New Roman" w:eastAsia="黑体"/>
          <w:sz w:val="48"/>
          <w:szCs w:val="48"/>
        </w:rPr>
        <w:t>研究生</w:t>
      </w:r>
      <w:r>
        <w:rPr>
          <w:rFonts w:hint="eastAsia" w:ascii="Times New Roman" w:hAnsi="Times New Roman" w:eastAsia="黑体"/>
          <w:sz w:val="48"/>
          <w:szCs w:val="48"/>
        </w:rPr>
        <w:t>教育教学管理</w:t>
      </w:r>
      <w:r>
        <w:rPr>
          <w:rFonts w:ascii="Times New Roman" w:hAnsi="Times New Roman" w:eastAsia="黑体"/>
          <w:sz w:val="48"/>
          <w:szCs w:val="48"/>
        </w:rPr>
        <w:t>系统软件</w:t>
      </w:r>
    </w:p>
    <w:p>
      <w:pPr>
        <w:jc w:val="center"/>
        <w:rPr>
          <w:rFonts w:hint="eastAsia" w:ascii="Times New Roman" w:hAnsi="Times New Roman" w:eastAsia="黑体"/>
          <w:sz w:val="48"/>
          <w:szCs w:val="48"/>
          <w:lang w:val="en-US" w:eastAsia="zh-CN"/>
        </w:rPr>
      </w:pPr>
      <w:r>
        <w:rPr>
          <w:rFonts w:hint="eastAsia" w:eastAsia="黑体"/>
          <w:sz w:val="48"/>
          <w:szCs w:val="48"/>
          <w:lang w:val="en-US" w:eastAsia="zh-CN"/>
        </w:rPr>
        <w:t>院系秘书</w:t>
      </w:r>
    </w:p>
    <w:p>
      <w:pPr>
        <w:jc w:val="center"/>
        <w:rPr>
          <w:rFonts w:hint="eastAsia" w:ascii="Times New Roman" w:hAnsi="Times New Roman" w:eastAsia="黑体"/>
          <w:sz w:val="48"/>
          <w:szCs w:val="48"/>
        </w:rPr>
      </w:pPr>
    </w:p>
    <w:p>
      <w:pPr>
        <w:jc w:val="center"/>
        <w:rPr>
          <w:rFonts w:hint="eastAsia" w:ascii="Times New Roman" w:hAnsi="Times New Roman" w:eastAsia="黑体"/>
          <w:sz w:val="44"/>
          <w:szCs w:val="44"/>
        </w:rPr>
      </w:pPr>
      <w:r>
        <w:rPr>
          <w:rFonts w:hint="eastAsia" w:ascii="Times New Roman" w:hAnsi="Times New Roman" w:eastAsia="黑体"/>
          <w:sz w:val="44"/>
          <w:szCs w:val="44"/>
        </w:rPr>
        <w:t>版本：G</w:t>
      </w:r>
      <w:r>
        <w:rPr>
          <w:rFonts w:ascii="Times New Roman" w:hAnsi="Times New Roman" w:eastAsia="黑体"/>
          <w:sz w:val="44"/>
          <w:szCs w:val="44"/>
        </w:rPr>
        <w:t>MIS</w:t>
      </w:r>
      <w:r>
        <w:rPr>
          <w:rFonts w:hint="eastAsia" w:ascii="Times New Roman" w:hAnsi="Times New Roman" w:eastAsia="黑体"/>
          <w:sz w:val="44"/>
          <w:szCs w:val="44"/>
        </w:rPr>
        <w:t>5.0</w:t>
      </w:r>
    </w:p>
    <w:p>
      <w:pPr>
        <w:jc w:val="center"/>
        <w:rPr>
          <w:rFonts w:ascii="黑体" w:hAnsi="黑体" w:eastAsia="黑体"/>
          <w:b/>
          <w:bCs/>
          <w:sz w:val="44"/>
          <w:szCs w:val="44"/>
        </w:rPr>
      </w:pPr>
    </w:p>
    <w:p>
      <w:pPr>
        <w:jc w:val="center"/>
        <w:rPr>
          <w:rFonts w:ascii="Times New Roman" w:hAnsi="Times New Roman" w:eastAsia="黑体"/>
          <w:sz w:val="44"/>
          <w:szCs w:val="44"/>
        </w:rPr>
      </w:pPr>
      <w:r>
        <w:rPr>
          <w:rFonts w:ascii="Times New Roman" w:hAnsi="Times New Roman" w:eastAsia="黑体"/>
          <w:sz w:val="44"/>
          <w:szCs w:val="44"/>
        </w:rPr>
        <w:t>操</w:t>
      </w:r>
    </w:p>
    <w:p>
      <w:pPr>
        <w:rPr>
          <w:rFonts w:ascii="Times New Roman" w:hAnsi="Times New Roman" w:eastAsia="黑体"/>
          <w:sz w:val="44"/>
          <w:szCs w:val="44"/>
        </w:rPr>
      </w:pPr>
    </w:p>
    <w:p>
      <w:pPr>
        <w:jc w:val="center"/>
        <w:rPr>
          <w:rFonts w:ascii="Times New Roman" w:hAnsi="Times New Roman" w:eastAsia="黑体"/>
          <w:sz w:val="44"/>
          <w:szCs w:val="44"/>
        </w:rPr>
      </w:pPr>
      <w:r>
        <w:rPr>
          <w:rFonts w:ascii="Times New Roman" w:hAnsi="Times New Roman" w:eastAsia="黑体"/>
          <w:sz w:val="44"/>
          <w:szCs w:val="44"/>
        </w:rPr>
        <w:t>作</w:t>
      </w:r>
    </w:p>
    <w:p>
      <w:pPr>
        <w:rPr>
          <w:rFonts w:ascii="Times New Roman" w:hAnsi="Times New Roman" w:eastAsia="黑体"/>
          <w:sz w:val="44"/>
          <w:szCs w:val="44"/>
        </w:rPr>
      </w:pPr>
    </w:p>
    <w:p>
      <w:pPr>
        <w:jc w:val="center"/>
        <w:rPr>
          <w:rFonts w:ascii="Times New Roman" w:hAnsi="Times New Roman" w:eastAsia="黑体"/>
          <w:sz w:val="44"/>
          <w:szCs w:val="44"/>
        </w:rPr>
      </w:pPr>
      <w:r>
        <w:rPr>
          <w:rFonts w:ascii="Times New Roman" w:hAnsi="Times New Roman" w:eastAsia="黑体"/>
          <w:sz w:val="44"/>
          <w:szCs w:val="44"/>
        </w:rPr>
        <w:t>手</w:t>
      </w:r>
    </w:p>
    <w:p>
      <w:pPr>
        <w:rPr>
          <w:rFonts w:ascii="Times New Roman" w:hAnsi="Times New Roman" w:eastAsia="黑体"/>
          <w:sz w:val="44"/>
          <w:szCs w:val="44"/>
        </w:rPr>
      </w:pPr>
    </w:p>
    <w:p>
      <w:pPr>
        <w:jc w:val="center"/>
        <w:rPr>
          <w:rFonts w:ascii="Times New Roman" w:hAnsi="Times New Roman" w:eastAsia="黑体"/>
          <w:sz w:val="44"/>
          <w:szCs w:val="44"/>
        </w:rPr>
      </w:pPr>
      <w:r>
        <w:rPr>
          <w:rFonts w:ascii="Times New Roman" w:hAnsi="Times New Roman" w:eastAsia="黑体"/>
          <w:sz w:val="44"/>
          <w:szCs w:val="44"/>
        </w:rPr>
        <w:t>册</w:t>
      </w: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360" w:lineRule="auto"/>
        <w:ind w:firstLine="600" w:firstLineChars="200"/>
        <w:jc w:val="center"/>
        <w:rPr>
          <w:rFonts w:ascii="Times New Roman" w:hAnsi="Times New Roman" w:eastAsia="黑体"/>
          <w:sz w:val="30"/>
          <w:szCs w:val="30"/>
        </w:rPr>
      </w:pPr>
      <w:r>
        <w:rPr>
          <w:rFonts w:ascii="Times New Roman" w:hAnsi="Times New Roman" w:eastAsia="黑体"/>
          <w:sz w:val="30"/>
          <w:szCs w:val="30"/>
        </w:rPr>
        <w:t>南京南软科技有限公司</w:t>
      </w:r>
    </w:p>
    <w:p>
      <w:pPr>
        <w:spacing w:line="360" w:lineRule="auto"/>
        <w:ind w:firstLine="600" w:firstLineChars="200"/>
        <w:jc w:val="center"/>
        <w:rPr>
          <w:rFonts w:ascii="Times New Roman" w:hAnsi="Times New Roman" w:eastAsia="黑体"/>
          <w:sz w:val="30"/>
          <w:szCs w:val="30"/>
        </w:rPr>
      </w:pPr>
      <w:r>
        <w:rPr>
          <w:rFonts w:ascii="Times New Roman" w:hAnsi="Times New Roman" w:eastAsia="黑体"/>
          <w:sz w:val="30"/>
          <w:szCs w:val="30"/>
        </w:rPr>
        <w:t>2022年11月</w:t>
      </w:r>
    </w:p>
    <w:p>
      <w:pPr>
        <w:spacing w:line="276" w:lineRule="auto"/>
      </w:pPr>
    </w:p>
    <w:p>
      <w:pPr>
        <w:widowControl/>
        <w:spacing w:line="276" w:lineRule="auto"/>
        <w:jc w:val="center"/>
        <w:rPr>
          <w:rFonts w:ascii="微软雅黑" w:hAnsi="微软雅黑"/>
          <w:b/>
          <w:sz w:val="32"/>
          <w:szCs w:val="32"/>
        </w:rPr>
      </w:pPr>
      <w:r>
        <w:rPr>
          <w:rFonts w:hint="eastAsia" w:ascii="微软雅黑" w:hAnsi="微软雅黑"/>
          <w:b/>
          <w:sz w:val="32"/>
          <w:szCs w:val="32"/>
        </w:rPr>
        <w:t>目  录</w:t>
      </w:r>
    </w:p>
    <w:p>
      <w:pPr>
        <w:pStyle w:val="17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 w:eastAsia="宋体"/>
          <w:szCs w:val="18"/>
        </w:rPr>
        <w:fldChar w:fldCharType="begin"/>
      </w:r>
      <w:r>
        <w:rPr>
          <w:rFonts w:hint="eastAsia" w:ascii="微软雅黑" w:hAnsi="微软雅黑"/>
        </w:rPr>
        <w:instrText xml:space="preserve">TOC \o "1-2" \h \z \u</w:instrText>
      </w:r>
      <w:r>
        <w:rPr>
          <w:rFonts w:ascii="微软雅黑" w:hAnsi="微软雅黑" w:eastAsia="宋体"/>
          <w:szCs w:val="18"/>
        </w:rPr>
        <w:fldChar w:fldCharType="separate"/>
      </w:r>
      <w:bookmarkStart w:id="147" w:name="_GoBack"/>
      <w:r>
        <w:rPr>
          <w:rFonts w:ascii="微软雅黑" w:hAnsi="微软雅黑" w:eastAsia="宋体"/>
          <w:sz w:val="21"/>
          <w:szCs w:val="21"/>
        </w:rPr>
        <w:fldChar w:fldCharType="begin"/>
      </w:r>
      <w:r>
        <w:rPr>
          <w:rFonts w:ascii="微软雅黑" w:hAnsi="微软雅黑" w:eastAsia="宋体"/>
          <w:sz w:val="21"/>
          <w:szCs w:val="21"/>
        </w:rPr>
        <w:instrText xml:space="preserve"> HYPERLINK \l _Toc341 </w:instrText>
      </w:r>
      <w:r>
        <w:rPr>
          <w:rFonts w:ascii="微软雅黑" w:hAnsi="微软雅黑" w:eastAsia="宋体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1.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登录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_Toc341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</w:t>
      </w:r>
      <w:r>
        <w:rPr>
          <w:sz w:val="21"/>
          <w:szCs w:val="21"/>
        </w:rPr>
        <w:fldChar w:fldCharType="end"/>
      </w:r>
      <w:r>
        <w:rPr>
          <w:rFonts w:ascii="微软雅黑" w:hAnsi="微软雅黑" w:eastAsia="宋体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_Toc16823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1.1.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用户登录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_Toc16823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17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_Toc21987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2.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学籍管理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_Toc21987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2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_Toc20250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2.1.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学籍信息管理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_Toc20250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2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_Toc24883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2.2.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学生注册管理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_Toc24883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12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_Toc5339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2.3.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学籍异动管理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_Toc5339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14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_Toc21113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2.4.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请假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信息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_Toc21113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18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_Toc3209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2.5.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综合处理管理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_Toc3209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20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_Toc20364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2.6.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行政班级管理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_Toc20364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23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17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_Toc5405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培养管理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_Toc5405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25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_Toc12819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3.1.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科研成果管理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_Toc12819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25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_Toc1510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3.2.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培养方案管理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_Toc1510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32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_Toc28479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3.3.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培养计划管理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_Toc28479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33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_Toc5612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3.4.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课程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排课管理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_Toc5612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38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_Toc1580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3.5.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创新竞赛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_Toc1580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45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_Toc9029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3.6.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培养环节管理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_Toc9029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47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_Toc29274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3.7.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导师离职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_Toc29274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52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_Toc561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3.8.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课程教学评价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_Toc561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53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_Toc19164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3.9.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基础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信息管理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_Toc19164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55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_Toc31224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3.10.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精品课程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_Toc31224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58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_Toc15418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cs="微软雅黑"/>
          <w:sz w:val="21"/>
          <w:szCs w:val="21"/>
          <w:lang w:val="en-US" w:eastAsia="zh-CN"/>
        </w:rPr>
        <w:t xml:space="preserve">3.11.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国际交流管理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_Toc15418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59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_Toc1506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</w:rPr>
        <w:t xml:space="preserve">3.12.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创新项目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_Toc1506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67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_Toc14866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3.13.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课程思政管理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_Toc14866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67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_Toc25278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</w:rPr>
        <w:t xml:space="preserve">3.14.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科研实践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创新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_Toc25278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69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_Toc28404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</w:rPr>
        <w:t xml:space="preserve">3.15.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成果培育项目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_Toc28404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71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_Toc30163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</w:rPr>
        <w:t xml:space="preserve">3.16.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教育教学改革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_Toc30163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73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_Toc25629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</w:rPr>
        <w:t xml:space="preserve">3.17.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教资认定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_Toc25629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74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_Toc16439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</w:rPr>
        <w:t xml:space="preserve">3.18.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学术论坛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_Toc16439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75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17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_Toc26612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4.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成绩管理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_Toc26612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76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_Toc27088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4.1.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成绩管理设置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_Toc27088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76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_Toc12658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4.2.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课程成绩管理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_Toc12658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77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_Toc2459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4.3.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个人成绩管理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_Toc2459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82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_Toc28644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</w:rPr>
        <w:t xml:space="preserve">4.4.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学分认定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_Toc28644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83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17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_Toc15594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5.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毕业管理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_Toc15594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84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_Toc12713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</w:rPr>
        <w:t xml:space="preserve">5.1.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预答辩申请管理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_Toc12713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84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_Toc28076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5.2.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论文查重管理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_Toc28076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85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_Toc8656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5.3.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论文送审管理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_Toc8656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86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_Toc26638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5.4.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答辩申请管理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_Toc26638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89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_Toc23496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5.5.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毕业证书管理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_Toc23496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93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_Toc8681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5.6.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结业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_Toc8681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94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17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_Toc19847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6.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学位管理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_Toc19847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94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_Toc27356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6.1.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学位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信息上报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_Toc27356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94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_Toc9156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6.2.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学位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审核与上会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_Toc9156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99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_Toc12805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6.3.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学位证书管理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_Toc12805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103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_Toc22852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6.4.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终版论文管理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_Toc22852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104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_Toc14005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6.5.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论文抽检管理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_Toc14005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105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17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_Toc2373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7.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研工管理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_Toc2373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106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_Toc25495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7.1.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奖学金管理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_Toc25495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106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_Toc26253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7.2.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困难认定管理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_Toc26253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110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_Toc20502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7.3.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学生奖惩管理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_Toc20502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111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_Toc938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7.4.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学生三助管理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_Toc938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112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_Toc531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7.5.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学生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贷款管理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_Toc531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113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_Toc15964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7.6.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学生留校管理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_Toc15964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114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17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_Toc6693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8.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学科管理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_Toc6693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115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_Toc28493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8.1.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学科基础信息管理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_Toc28493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115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_Toc9977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8.2.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导师信息管理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_Toc9977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117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_Toc18557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8.3.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导师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采集信息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_Toc18557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121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17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_Toc138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9.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系统管理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_Toc138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122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_Toc24584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9.1.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用户权限管理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_Toc24584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122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_Toc21068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9.2. 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首页综合管理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_Toc21068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123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  <w:rPr>
          <w:sz w:val="21"/>
          <w:szCs w:val="21"/>
        </w:rPr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_Toc4663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9.3.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系统功能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管理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_Toc4663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125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</w:p>
    <w:p>
      <w:pPr>
        <w:pStyle w:val="22"/>
        <w:tabs>
          <w:tab w:val="right" w:leader="dot" w:pos="8306"/>
        </w:tabs>
      </w:pPr>
      <w:r>
        <w:rPr>
          <w:rFonts w:ascii="微软雅黑" w:hAnsi="微软雅黑"/>
          <w:sz w:val="21"/>
          <w:szCs w:val="21"/>
        </w:rPr>
        <w:fldChar w:fldCharType="begin"/>
      </w:r>
      <w:r>
        <w:rPr>
          <w:rFonts w:ascii="微软雅黑" w:hAnsi="微软雅黑"/>
          <w:sz w:val="21"/>
          <w:szCs w:val="21"/>
        </w:rPr>
        <w:instrText xml:space="preserve"> HYPERLINK \l _Toc29568 </w:instrText>
      </w:r>
      <w:r>
        <w:rPr>
          <w:rFonts w:ascii="微软雅黑" w:hAnsi="微软雅黑"/>
          <w:sz w:val="21"/>
          <w:szCs w:val="21"/>
        </w:rPr>
        <w:fldChar w:fldCharType="separate"/>
      </w:r>
      <w: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  <w:t xml:space="preserve">9.4. 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修改密码</w:t>
      </w:r>
      <w:r>
        <w:rPr>
          <w:sz w:val="21"/>
          <w:szCs w:val="21"/>
        </w:rPr>
        <w:tab/>
      </w: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PAGEREF _Toc29568 \h </w:instrText>
      </w:r>
      <w:r>
        <w:rPr>
          <w:sz w:val="21"/>
          <w:szCs w:val="21"/>
        </w:rPr>
        <w:fldChar w:fldCharType="separate"/>
      </w:r>
      <w:r>
        <w:rPr>
          <w:sz w:val="21"/>
          <w:szCs w:val="21"/>
        </w:rPr>
        <w:t>127</w:t>
      </w:r>
      <w:r>
        <w:rPr>
          <w:sz w:val="21"/>
          <w:szCs w:val="21"/>
        </w:rPr>
        <w:fldChar w:fldCharType="end"/>
      </w:r>
      <w:r>
        <w:rPr>
          <w:rFonts w:ascii="微软雅黑" w:hAnsi="微软雅黑"/>
          <w:sz w:val="21"/>
          <w:szCs w:val="21"/>
        </w:rPr>
        <w:fldChar w:fldCharType="end"/>
      </w:r>
      <w:bookmarkEnd w:id="147"/>
    </w:p>
    <w:p>
      <w:pPr>
        <w:widowControl/>
        <w:spacing w:line="276" w:lineRule="auto"/>
        <w:jc w:val="left"/>
        <w:rPr>
          <w:rFonts w:ascii="微软雅黑" w:hAnsi="微软雅黑"/>
        </w:rPr>
        <w:sectPr>
          <w:footerReference r:id="rId6" w:type="first"/>
          <w:headerReference r:id="rId5" w:type="default"/>
          <w:pgSz w:w="11906" w:h="16838"/>
          <w:pgMar w:top="1440" w:right="1800" w:bottom="1440" w:left="1800" w:header="851" w:footer="992" w:gutter="0"/>
          <w:pgNumType w:start="1"/>
          <w:cols w:space="425" w:num="1"/>
          <w:docGrid w:type="lines" w:linePitch="312" w:charSpace="0"/>
        </w:sectPr>
      </w:pPr>
      <w:r>
        <w:rPr>
          <w:rFonts w:ascii="微软雅黑" w:hAnsi="微软雅黑"/>
        </w:rPr>
        <w:fldChar w:fldCharType="end"/>
      </w:r>
    </w:p>
    <w:p>
      <w:pPr>
        <w:pStyle w:val="2"/>
        <w:numPr>
          <w:ilvl w:val="0"/>
          <w:numId w:val="2"/>
        </w:numPr>
        <w:spacing w:before="340" w:after="330" w:line="276" w:lineRule="auto"/>
        <w:ind w:left="425" w:leftChars="0" w:hanging="425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0" w:name="_Toc528576309"/>
      <w:bookmarkStart w:id="1" w:name="_Toc341"/>
      <w:r>
        <w:rPr>
          <w:rFonts w:hint="eastAsia" w:ascii="微软雅黑" w:hAnsi="微软雅黑" w:eastAsia="微软雅黑" w:cs="微软雅黑"/>
          <w:lang w:val="en-US" w:eastAsia="zh-CN"/>
        </w:rPr>
        <w:t>登录</w:t>
      </w:r>
      <w:bookmarkEnd w:id="0"/>
      <w:bookmarkEnd w:id="1"/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2" w:name="_Toc23156"/>
      <w:bookmarkStart w:id="3" w:name="_Toc24713"/>
      <w:bookmarkStart w:id="4" w:name="_Toc16823"/>
      <w:r>
        <w:rPr>
          <w:rFonts w:hint="eastAsia" w:ascii="微软雅黑" w:hAnsi="微软雅黑" w:eastAsia="微软雅黑" w:cs="微软雅黑"/>
          <w:lang w:val="en-US" w:eastAsia="zh-CN"/>
        </w:rPr>
        <w:t>用户登录</w:t>
      </w:r>
      <w:bookmarkEnd w:id="2"/>
      <w:bookmarkEnd w:id="3"/>
      <w:bookmarkEnd w:id="4"/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学生登录研究生</w:t>
      </w:r>
      <w:r>
        <w:rPr>
          <w:rFonts w:hint="eastAsia" w:ascii="宋体" w:hAnsi="宋体" w:eastAsia="宋体"/>
          <w:sz w:val="24"/>
          <w:lang w:val="en-US" w:eastAsia="zh-CN"/>
        </w:rPr>
        <w:t>教育教学</w:t>
      </w:r>
      <w:r>
        <w:rPr>
          <w:rFonts w:hint="eastAsia" w:ascii="宋体" w:hAnsi="宋体" w:eastAsia="宋体"/>
          <w:sz w:val="24"/>
        </w:rPr>
        <w:t>管理系统。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说明：1.使用chrome或IE10+浏览器（360浏览器版本8.1以上）。 2.1280*800分辨率以上浏览本系统。 3.请不要屏蔽弹出窗口。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登录系统，点击【浏览器】→【输入网址】。</w:t>
      </w:r>
    </w:p>
    <w:p>
      <w:pPr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登陆地址：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HYPERLINK "http://jyjxxt.yjs.suda.edu.cn/" </w:instrText>
      </w:r>
      <w:r>
        <w:rPr>
          <w:sz w:val="24"/>
          <w:szCs w:val="24"/>
        </w:rPr>
        <w:fldChar w:fldCharType="separate"/>
      </w:r>
      <w:r>
        <w:rPr>
          <w:rStyle w:val="30"/>
          <w:rFonts w:hint="eastAsia"/>
          <w:sz w:val="24"/>
          <w:szCs w:val="24"/>
        </w:rPr>
        <w:t>http:</w:t>
      </w:r>
      <w:r>
        <w:rPr>
          <w:rStyle w:val="30"/>
          <w:sz w:val="24"/>
          <w:szCs w:val="24"/>
        </w:rPr>
        <w:t>//jyjxxt.yjs.suda.edu.cn/</w:t>
      </w:r>
      <w:r>
        <w:rPr>
          <w:rStyle w:val="30"/>
          <w:sz w:val="24"/>
          <w:szCs w:val="24"/>
        </w:rPr>
        <w:fldChar w:fldCharType="end"/>
      </w:r>
      <w:r>
        <w:rPr>
          <w:rStyle w:val="30"/>
          <w:sz w:val="24"/>
          <w:szCs w:val="24"/>
        </w:rPr>
        <w:t>home/login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登录方式一：</w:t>
      </w:r>
      <w:r>
        <w:rPr>
          <w:rFonts w:hint="eastAsia" w:ascii="宋体" w:hAnsi="宋体" w:eastAsia="宋体"/>
          <w:sz w:val="24"/>
        </w:rPr>
        <w:t>输入 url</w:t>
      </w:r>
      <w:r>
        <w:rPr>
          <w:rFonts w:hint="eastAsia" w:ascii="宋体" w:hAnsi="宋体" w:eastAsia="宋体"/>
          <w:sz w:val="24"/>
          <w:lang w:val="en-US" w:eastAsia="zh-CN"/>
        </w:rPr>
        <w:t xml:space="preserve"> </w:t>
      </w:r>
      <w:r>
        <w:rPr>
          <w:rFonts w:hint="eastAsia" w:ascii="宋体" w:hAnsi="宋体" w:eastAsia="宋体"/>
          <w:sz w:val="24"/>
        </w:rPr>
        <w:t>或者根据学校给出的链接，进入</w:t>
      </w:r>
      <w:r>
        <w:rPr>
          <w:rFonts w:hint="eastAsia" w:ascii="宋体" w:hAnsi="宋体" w:eastAsia="宋体"/>
          <w:sz w:val="24"/>
          <w:lang w:eastAsia="zh-CN"/>
        </w:rPr>
        <w:t>研究生教育教学管理系统</w:t>
      </w:r>
      <w:r>
        <w:rPr>
          <w:rFonts w:hint="eastAsia" w:ascii="宋体" w:hAnsi="宋体" w:eastAsia="宋体"/>
          <w:sz w:val="24"/>
        </w:rPr>
        <w:t>登录界面。输入学号，密码以及验证码，【如果忘记密码可以通过登录页面中“忘记密码？”功能进行密码重置；】点击登录按钮，进行登录操作。验证成功即可进入管理系统进行相关信息维护操作。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登录方式二：统一身份认证登录。</w:t>
      </w:r>
    </w:p>
    <w:p>
      <w:pPr>
        <w:spacing w:line="276" w:lineRule="auto"/>
      </w:pPr>
      <w:r>
        <w:drawing>
          <wp:inline distT="0" distB="0" distL="114300" distR="114300">
            <wp:extent cx="5266690" cy="2658110"/>
            <wp:effectExtent l="0" t="0" r="3810" b="889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图：登录界面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bookmarkStart w:id="5" w:name="_Toc528576322"/>
      <w:r>
        <w:rPr>
          <w:rFonts w:hint="eastAsia"/>
        </w:rPr>
        <w:t>图：登录</w:t>
      </w:r>
      <w:r>
        <w:rPr>
          <w:rFonts w:hint="eastAsia"/>
          <w:lang w:val="en-US" w:eastAsia="zh-CN"/>
        </w:rPr>
        <w:t>成功</w:t>
      </w:r>
    </w:p>
    <w:p>
      <w:pPr>
        <w:pStyle w:val="2"/>
        <w:numPr>
          <w:ilvl w:val="0"/>
          <w:numId w:val="2"/>
        </w:numPr>
        <w:spacing w:before="340" w:after="330" w:line="276" w:lineRule="auto"/>
        <w:ind w:left="425" w:leftChars="0" w:hanging="425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6" w:name="_Toc21987"/>
      <w:r>
        <w:rPr>
          <w:rFonts w:hint="eastAsia" w:ascii="微软雅黑" w:hAnsi="微软雅黑" w:eastAsia="微软雅黑" w:cs="微软雅黑"/>
          <w:lang w:val="en-US" w:eastAsia="zh-CN"/>
        </w:rPr>
        <w:t>学籍管理</w:t>
      </w:r>
      <w:bookmarkEnd w:id="5"/>
      <w:bookmarkEnd w:id="6"/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7" w:name="_Toc528576323"/>
      <w:bookmarkStart w:id="8" w:name="_Toc402276578"/>
      <w:bookmarkStart w:id="9" w:name="_Toc20250"/>
      <w:bookmarkStart w:id="10" w:name="_Toc528576331"/>
      <w:bookmarkStart w:id="11" w:name="_Toc402276585"/>
      <w:r>
        <w:rPr>
          <w:rFonts w:hint="eastAsia" w:ascii="微软雅黑" w:hAnsi="微软雅黑" w:eastAsia="微软雅黑" w:cs="微软雅黑"/>
          <w:lang w:val="en-US" w:eastAsia="zh-CN"/>
        </w:rPr>
        <w:t>学籍信息管理</w:t>
      </w:r>
      <w:bookmarkEnd w:id="7"/>
      <w:bookmarkEnd w:id="8"/>
      <w:bookmarkEnd w:id="9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2" w:name="_Toc528576325"/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学生信息查询</w:t>
      </w:r>
      <w:bookmarkEnd w:id="12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主要用来查询学生在校信息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</w:t>
      </w:r>
      <w:r>
        <w:rPr>
          <w:rFonts w:ascii="宋体" w:hAnsi="宋体" w:eastAsia="宋体"/>
          <w:sz w:val="24"/>
        </w:rPr>
        <w:t>学籍信息管理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ascii="宋体" w:hAnsi="宋体" w:eastAsia="宋体"/>
          <w:sz w:val="24"/>
        </w:rPr>
        <w:t>学生信息</w:t>
      </w:r>
      <w:r>
        <w:rPr>
          <w:rFonts w:hint="eastAsia" w:ascii="宋体" w:hAnsi="宋体" w:eastAsia="宋体"/>
          <w:sz w:val="24"/>
        </w:rPr>
        <w:t>查询】</w:t>
      </w:r>
      <w:r>
        <w:rPr>
          <w:rFonts w:ascii="宋体" w:hAnsi="宋体" w:eastAsia="宋体"/>
          <w:sz w:val="24"/>
        </w:rPr>
        <w:t>。</w:t>
      </w:r>
    </w:p>
    <w:p>
      <w:pPr>
        <w:spacing w:line="360" w:lineRule="auto"/>
        <w:rPr>
          <w:szCs w:val="21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选择院系、专业或者选择需要的查询条件，点击【查询】，查询信息内容</w:t>
      </w:r>
      <w:r>
        <w:rPr>
          <w:rFonts w:hint="eastAsia" w:ascii="宋体" w:hAnsi="宋体" w:eastAsia="宋体"/>
          <w:sz w:val="24"/>
        </w:rPr>
        <w:t>；点击【导出数据】，导出查询的内容；点击</w:t>
      </w:r>
      <w:r>
        <w:rPr>
          <w:rFonts w:hint="eastAsia" w:ascii="宋体" w:hAnsi="宋体" w:eastAsia="宋体"/>
          <w:sz w:val="24"/>
          <w:lang w:val="en-US" w:eastAsia="zh-CN"/>
        </w:rPr>
        <w:t>操作栏下</w:t>
      </w:r>
      <w:r>
        <w:rPr>
          <w:rFonts w:hint="eastAsia"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详细</w:t>
      </w:r>
      <w:r>
        <w:rPr>
          <w:rFonts w:hint="eastAsia" w:ascii="宋体" w:hAnsi="宋体" w:eastAsia="宋体"/>
          <w:sz w:val="24"/>
        </w:rPr>
        <w:t>】按钮，查看学生详细信息。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学生信息查询界面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3" w:name="_Toc528576326"/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学籍信息导出</w:t>
      </w:r>
      <w:bookmarkEnd w:id="13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主要用来查询</w:t>
      </w:r>
      <w:r>
        <w:rPr>
          <w:rFonts w:hint="eastAsia" w:ascii="宋体" w:hAnsi="宋体" w:eastAsia="宋体"/>
          <w:sz w:val="24"/>
        </w:rPr>
        <w:t>、导出</w:t>
      </w:r>
      <w:r>
        <w:rPr>
          <w:rFonts w:ascii="宋体" w:hAnsi="宋体" w:eastAsia="宋体"/>
          <w:sz w:val="24"/>
        </w:rPr>
        <w:t>学生信息</w:t>
      </w:r>
      <w:r>
        <w:rPr>
          <w:rFonts w:hint="eastAsia" w:ascii="宋体" w:hAnsi="宋体" w:eastAsia="宋体"/>
          <w:sz w:val="24"/>
        </w:rPr>
        <w:t>。</w:t>
      </w:r>
      <w:r>
        <w:rPr>
          <w:rFonts w:ascii="宋体" w:hAnsi="宋体" w:eastAsia="宋体"/>
          <w:sz w:val="24"/>
        </w:rPr>
        <w:t xml:space="preserve"> 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</w:t>
      </w:r>
      <w:r>
        <w:rPr>
          <w:rFonts w:ascii="宋体" w:hAnsi="宋体" w:eastAsia="宋体"/>
          <w:sz w:val="24"/>
        </w:rPr>
        <w:t>学籍信息管理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ascii="宋体" w:hAnsi="宋体" w:eastAsia="宋体"/>
          <w:sz w:val="24"/>
        </w:rPr>
        <w:t>学</w:t>
      </w:r>
      <w:r>
        <w:rPr>
          <w:rFonts w:hint="eastAsia" w:ascii="宋体" w:hAnsi="宋体" w:eastAsia="宋体"/>
          <w:sz w:val="24"/>
        </w:rPr>
        <w:t>籍信息导出】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ascii="宋体" w:hAnsi="宋体" w:eastAsia="宋体"/>
          <w:sz w:val="24"/>
        </w:rPr>
        <w:t>查询信息：通过查询条件栏，选择所需查询的院系，</w:t>
      </w:r>
      <w:r>
        <w:rPr>
          <w:rFonts w:hint="eastAsia" w:ascii="宋体" w:hAnsi="宋体" w:eastAsia="宋体"/>
          <w:sz w:val="24"/>
        </w:rPr>
        <w:t>专业等</w:t>
      </w:r>
      <w:r>
        <w:rPr>
          <w:rFonts w:ascii="宋体" w:hAnsi="宋体" w:eastAsia="宋体"/>
          <w:sz w:val="24"/>
        </w:rPr>
        <w:t>查询条件，点击【查询】，查询信息</w:t>
      </w:r>
      <w:r>
        <w:rPr>
          <w:rFonts w:hint="eastAsia" w:ascii="宋体" w:hAnsi="宋体" w:eastAsia="宋体"/>
          <w:sz w:val="24"/>
        </w:rPr>
        <w:t>。点击【导出数据】，导出相应的查询信息；点击【选择字段】按钮，</w:t>
      </w:r>
      <w:r>
        <w:rPr>
          <w:rFonts w:ascii="宋体" w:hAnsi="宋体" w:eastAsia="宋体"/>
          <w:sz w:val="24"/>
        </w:rPr>
        <w:t>选择学籍信息显示的信息量</w:t>
      </w:r>
      <w:r>
        <w:rPr>
          <w:rFonts w:hint="eastAsia" w:ascii="宋体" w:hAnsi="宋体" w:eastAsia="宋体"/>
          <w:sz w:val="24"/>
        </w:rPr>
        <w:t>，点击【保存】保存选择的查询字段，填写保存的方案代码和方案名称，点击【确定】展示选择的查询字段；点击【已有方案】可对保存的方案进行查看、删除，设为默认即初次进入页面展示的查询字段为默认的字段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spacing w:line="360" w:lineRule="auto"/>
      </w:pPr>
      <w:r>
        <w:drawing>
          <wp:inline distT="0" distB="0" distL="114300" distR="114300">
            <wp:extent cx="5266690" cy="2658110"/>
            <wp:effectExtent l="0" t="0" r="3810" b="889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学籍信息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导出</w:t>
      </w:r>
    </w:p>
    <w:p>
      <w:pPr>
        <w:spacing w:line="360" w:lineRule="auto"/>
      </w:pPr>
      <w:r>
        <w:drawing>
          <wp:inline distT="0" distB="0" distL="114300" distR="114300">
            <wp:extent cx="5266690" cy="2658110"/>
            <wp:effectExtent l="0" t="0" r="3810" b="889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已有方案</w:t>
      </w:r>
    </w:p>
    <w:p>
      <w:pPr>
        <w:spacing w:line="360" w:lineRule="auto"/>
      </w:pPr>
      <w:r>
        <w:drawing>
          <wp:inline distT="0" distB="0" distL="114300" distR="114300">
            <wp:extent cx="5266690" cy="2658110"/>
            <wp:effectExtent l="0" t="0" r="3810" b="889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选择字段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4" w:name="_Toc528576327"/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学籍信息统计</w:t>
      </w:r>
      <w:bookmarkEnd w:id="14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主要用来查询</w:t>
      </w:r>
      <w:r>
        <w:rPr>
          <w:rFonts w:hint="eastAsia" w:ascii="宋体" w:hAnsi="宋体" w:eastAsia="宋体"/>
          <w:sz w:val="24"/>
        </w:rPr>
        <w:t>、统计</w:t>
      </w:r>
      <w:r>
        <w:rPr>
          <w:rFonts w:ascii="宋体" w:hAnsi="宋体" w:eastAsia="宋体"/>
          <w:sz w:val="24"/>
        </w:rPr>
        <w:t>学生信息</w:t>
      </w:r>
      <w:r>
        <w:rPr>
          <w:rFonts w:hint="eastAsia" w:ascii="宋体" w:hAnsi="宋体" w:eastAsia="宋体"/>
          <w:sz w:val="24"/>
        </w:rPr>
        <w:t>。</w:t>
      </w:r>
      <w:r>
        <w:rPr>
          <w:rFonts w:ascii="宋体" w:hAnsi="宋体" w:eastAsia="宋体"/>
          <w:sz w:val="24"/>
        </w:rPr>
        <w:t xml:space="preserve"> 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</w:t>
      </w:r>
      <w:r>
        <w:rPr>
          <w:rFonts w:ascii="宋体" w:hAnsi="宋体" w:eastAsia="宋体"/>
          <w:sz w:val="24"/>
        </w:rPr>
        <w:t>学籍信息管理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ascii="宋体" w:hAnsi="宋体" w:eastAsia="宋体"/>
          <w:sz w:val="24"/>
        </w:rPr>
        <w:t>学</w:t>
      </w:r>
      <w:r>
        <w:rPr>
          <w:rFonts w:hint="eastAsia" w:ascii="宋体" w:hAnsi="宋体" w:eastAsia="宋体"/>
          <w:sz w:val="24"/>
        </w:rPr>
        <w:t>籍信息统计】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选择好所属院系、所属专业或者选择需要的查询条件，选取统计方式、统计</w:t>
      </w:r>
      <w:r>
        <w:rPr>
          <w:rFonts w:hint="eastAsia" w:ascii="宋体" w:hAnsi="宋体" w:eastAsia="宋体"/>
          <w:sz w:val="24"/>
        </w:rPr>
        <w:t>内容</w:t>
      </w:r>
      <w:r>
        <w:rPr>
          <w:rFonts w:ascii="宋体" w:hAnsi="宋体" w:eastAsia="宋体"/>
          <w:sz w:val="24"/>
        </w:rPr>
        <w:t>，点击【查询】查询信息</w:t>
      </w:r>
      <w:r>
        <w:rPr>
          <w:rFonts w:hint="eastAsia" w:ascii="宋体" w:hAnsi="宋体" w:eastAsia="宋体"/>
          <w:sz w:val="24"/>
        </w:rPr>
        <w:t>；点击【查看柱状图】【查看饼状图】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hint="eastAsia" w:ascii="宋体" w:hAnsi="宋体" w:eastAsia="宋体"/>
          <w:sz w:val="24"/>
        </w:rPr>
        <w:t>勾选数据，点击【查看折线图】；</w:t>
      </w:r>
      <w:r>
        <w:rPr>
          <w:rFonts w:ascii="宋体" w:hAnsi="宋体" w:eastAsia="宋体"/>
          <w:sz w:val="24"/>
        </w:rPr>
        <w:t>点击【导出数据】按钮</w:t>
      </w:r>
      <w:r>
        <w:rPr>
          <w:rFonts w:hint="eastAsia" w:ascii="宋体" w:hAnsi="宋体" w:eastAsia="宋体"/>
          <w:sz w:val="24"/>
        </w:rPr>
        <w:t>可导出查询条件下的数据</w:t>
      </w:r>
      <w:r>
        <w:rPr>
          <w:rFonts w:ascii="宋体" w:hAnsi="宋体" w:eastAsia="宋体"/>
          <w:sz w:val="24"/>
        </w:rPr>
        <w:t>。</w:t>
      </w:r>
    </w:p>
    <w:p>
      <w:pPr>
        <w:spacing w:line="360" w:lineRule="auto"/>
        <w:rPr>
          <w:szCs w:val="21"/>
        </w:rPr>
      </w:pPr>
      <w:r>
        <w:drawing>
          <wp:inline distT="0" distB="0" distL="114300" distR="114300">
            <wp:extent cx="5266690" cy="2658110"/>
            <wp:effectExtent l="0" t="0" r="3810" b="889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 xml:space="preserve"> 学籍信息统计查询界面</w:t>
      </w:r>
    </w:p>
    <w:p>
      <w:pPr>
        <w:spacing w:line="360" w:lineRule="auto"/>
        <w:rPr>
          <w:szCs w:val="21"/>
        </w:rPr>
      </w:pPr>
      <w:r>
        <w:drawing>
          <wp:inline distT="0" distB="0" distL="0" distR="0">
            <wp:extent cx="5274310" cy="2600960"/>
            <wp:effectExtent l="0" t="0" r="8890" b="2540"/>
            <wp:docPr id="799" name="图片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图片 79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查询统计结果显示（柱状图）</w:t>
      </w:r>
    </w:p>
    <w:p>
      <w:pPr>
        <w:spacing w:line="360" w:lineRule="auto"/>
      </w:pPr>
      <w:r>
        <w:drawing>
          <wp:inline distT="0" distB="0" distL="0" distR="0">
            <wp:extent cx="5274310" cy="2567940"/>
            <wp:effectExtent l="0" t="0" r="8890" b="10160"/>
            <wp:docPr id="852" name="图片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图片 85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查询统计结果显示（饼状图）</w:t>
      </w:r>
    </w:p>
    <w:p>
      <w:pPr>
        <w:spacing w:line="360" w:lineRule="auto"/>
      </w:pPr>
      <w:r>
        <w:drawing>
          <wp:inline distT="0" distB="0" distL="0" distR="0">
            <wp:extent cx="5274310" cy="2585085"/>
            <wp:effectExtent l="0" t="0" r="8890" b="5715"/>
            <wp:docPr id="853" name="图片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图片 85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折线图显示</w:t>
      </w:r>
    </w:p>
    <w:p>
      <w:pPr>
        <w:pStyle w:val="4"/>
        <w:numPr>
          <w:ilvl w:val="2"/>
          <w:numId w:val="2"/>
        </w:numPr>
        <w:rPr>
          <w:rFonts w:ascii="微软雅黑" w:hAnsi="微软雅黑" w:eastAsia="微软雅黑" w:cs="微软雅黑"/>
        </w:rPr>
      </w:pPr>
      <w:bookmarkStart w:id="15" w:name="_Toc15472"/>
      <w:r>
        <w:rPr>
          <w:rFonts w:ascii="微软雅黑" w:hAnsi="微软雅黑" w:eastAsia="微软雅黑" w:cs="微软雅黑"/>
        </w:rPr>
        <w:t>信息变动查询</w:t>
      </w:r>
      <w:bookmarkEnd w:id="15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用于查询学生信息变动。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登录系统，点击【学籍】→【学籍信息管理】→【信息变动查询】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根据变动方式、姓名、学号等查询条件</w:t>
      </w:r>
      <w:r>
        <w:rPr>
          <w:rFonts w:hint="eastAsia" w:ascii="宋体" w:hAnsi="宋体" w:eastAsia="宋体"/>
          <w:sz w:val="24"/>
        </w:rPr>
        <w:t>，点击【查询】按钮，可查询信息变动数据。</w:t>
      </w:r>
    </w:p>
    <w:p>
      <w:pPr>
        <w:spacing w:line="360" w:lineRule="auto"/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信息变动查询</w:t>
      </w:r>
    </w:p>
    <w:p>
      <w:pPr>
        <w:pStyle w:val="4"/>
        <w:numPr>
          <w:ilvl w:val="2"/>
          <w:numId w:val="2"/>
        </w:numPr>
        <w:rPr>
          <w:rFonts w:ascii="微软雅黑" w:hAnsi="微软雅黑" w:eastAsia="微软雅黑" w:cs="微软雅黑"/>
        </w:rPr>
      </w:pPr>
      <w:bookmarkStart w:id="16" w:name="_Toc8730"/>
      <w:r>
        <w:rPr>
          <w:rFonts w:ascii="微软雅黑" w:hAnsi="微软雅黑" w:eastAsia="微软雅黑" w:cs="微软雅黑"/>
        </w:rPr>
        <w:t>在籍不在校学生</w:t>
      </w:r>
      <w:bookmarkEnd w:id="16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用于查询学生信息变动。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登录系统，点击【学籍】→【学籍信息管理】→【在籍不在校学生】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下图为在籍不在校学生页面。选择查询条件，点击【查询】按钮，可查询在籍不在校学生。</w:t>
      </w:r>
    </w:p>
    <w:p>
      <w:pPr>
        <w:spacing w:line="360" w:lineRule="auto"/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在籍不在校学生</w:t>
      </w:r>
    </w:p>
    <w:p>
      <w:pPr>
        <w:pStyle w:val="4"/>
        <w:numPr>
          <w:ilvl w:val="2"/>
          <w:numId w:val="2"/>
        </w:numPr>
        <w:rPr>
          <w:rFonts w:ascii="微软雅黑" w:hAnsi="微软雅黑" w:eastAsia="微软雅黑" w:cs="微软雅黑"/>
        </w:rPr>
      </w:pPr>
      <w:bookmarkStart w:id="17" w:name="_Toc2688"/>
      <w:r>
        <w:rPr>
          <w:rFonts w:ascii="微软雅黑" w:hAnsi="微软雅黑" w:eastAsia="微软雅黑" w:cs="微软雅黑"/>
        </w:rPr>
        <w:t>学生乘车区间</w:t>
      </w:r>
      <w:bookmarkEnd w:id="17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用于查询学生乘车区间信息。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登录系统，点击【学籍】→【学籍信息管理】→【学生乘车区间】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下图为学生乘车区间页面。选择查询条件，点击【查询】按钮，查询学生信息；</w:t>
      </w:r>
      <w:r>
        <w:rPr>
          <w:rFonts w:ascii="宋体" w:hAnsi="宋体" w:eastAsia="宋体"/>
          <w:sz w:val="24"/>
        </w:rPr>
        <w:t>点击【导出数据】可导出页面查询的数据；点击【编辑】按钮，可对学生乘车区间进行编辑修改。</w:t>
      </w:r>
    </w:p>
    <w:p>
      <w:pPr>
        <w:spacing w:line="360" w:lineRule="auto"/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学生乘车区间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8" w:name="_Toc528576330"/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学生密码修改</w:t>
      </w:r>
      <w:bookmarkEnd w:id="18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主要用来</w:t>
      </w:r>
      <w:r>
        <w:rPr>
          <w:rFonts w:hint="eastAsia" w:ascii="宋体" w:hAnsi="宋体" w:eastAsia="宋体"/>
          <w:sz w:val="24"/>
        </w:rPr>
        <w:t>防止学生密码忘记或丢失，重新给学生分配密码，能够顺利登录系统，完成相关任务。</w:t>
      </w:r>
      <w:r>
        <w:rPr>
          <w:rFonts w:ascii="宋体" w:hAnsi="宋体" w:eastAsia="宋体"/>
          <w:sz w:val="24"/>
        </w:rPr>
        <w:t xml:space="preserve"> 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</w:t>
      </w:r>
      <w:r>
        <w:rPr>
          <w:rFonts w:ascii="宋体" w:hAnsi="宋体" w:eastAsia="宋体"/>
          <w:sz w:val="24"/>
        </w:rPr>
        <w:t>学籍信息管理</w:t>
      </w:r>
      <w:r>
        <w:rPr>
          <w:rFonts w:hint="eastAsia" w:ascii="宋体" w:hAnsi="宋体" w:eastAsia="宋体"/>
          <w:sz w:val="24"/>
        </w:rPr>
        <w:t>】→【学生密码修改】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查询信息：选择好所属院系、所属专业或者选择需要的查询条件，点击【查询】，查询信息内容</w:t>
      </w:r>
      <w:r>
        <w:rPr>
          <w:rFonts w:hint="eastAsia" w:ascii="宋体" w:hAnsi="宋体" w:eastAsia="宋体"/>
          <w:sz w:val="24"/>
        </w:rPr>
        <w:t>;</w:t>
      </w:r>
      <w:r>
        <w:rPr>
          <w:rFonts w:ascii="宋体" w:hAnsi="宋体" w:eastAsia="宋体"/>
          <w:sz w:val="24"/>
        </w:rPr>
        <w:t xml:space="preserve"> 若要修改</w:t>
      </w:r>
      <w:r>
        <w:rPr>
          <w:rFonts w:hint="eastAsia" w:ascii="宋体" w:hAnsi="宋体" w:eastAsia="宋体"/>
          <w:sz w:val="24"/>
        </w:rPr>
        <w:t>密码</w:t>
      </w:r>
      <w:r>
        <w:rPr>
          <w:rFonts w:ascii="宋体" w:hAnsi="宋体" w:eastAsia="宋体"/>
          <w:sz w:val="24"/>
        </w:rPr>
        <w:t>点击</w:t>
      </w:r>
      <w:r>
        <w:rPr>
          <w:rFonts w:hint="eastAsia" w:ascii="宋体" w:hAnsi="宋体" w:eastAsia="宋体"/>
          <w:sz w:val="24"/>
        </w:rPr>
        <w:t>【修改密码】</w:t>
      </w:r>
      <w:r>
        <w:rPr>
          <w:rFonts w:ascii="宋体" w:hAnsi="宋体" w:eastAsia="宋体"/>
          <w:sz w:val="24"/>
        </w:rPr>
        <w:t>按钮；</w:t>
      </w:r>
      <w:r>
        <w:rPr>
          <w:rFonts w:hint="eastAsia" w:ascii="宋体" w:hAnsi="宋体" w:eastAsia="宋体"/>
          <w:sz w:val="24"/>
        </w:rPr>
        <w:t>若要随机重置密码点击【随机重置密码】按钮；若学生账号被锁定，点击【解锁】</w:t>
      </w:r>
      <w:r>
        <w:rPr>
          <w:rFonts w:ascii="宋体" w:hAnsi="宋体" w:eastAsia="宋体"/>
          <w:sz w:val="24"/>
        </w:rPr>
        <w:t>。</w:t>
      </w:r>
    </w:p>
    <w:p>
      <w:pPr>
        <w:spacing w:line="360" w:lineRule="auto"/>
      </w:pPr>
      <w:r>
        <w:drawing>
          <wp:inline distT="0" distB="0" distL="114300" distR="114300">
            <wp:extent cx="5266690" cy="2658110"/>
            <wp:effectExtent l="0" t="0" r="3810" b="889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学生密码</w:t>
      </w:r>
    </w:p>
    <w:p>
      <w:pPr>
        <w:spacing w:line="360" w:lineRule="auto"/>
      </w:pPr>
      <w:r>
        <w:drawing>
          <wp:inline distT="0" distB="0" distL="114300" distR="114300">
            <wp:extent cx="5266690" cy="2658110"/>
            <wp:effectExtent l="0" t="0" r="3810" b="8890"/>
            <wp:docPr id="1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学生密码修改界面</w:t>
      </w:r>
    </w:p>
    <w:p>
      <w:pPr>
        <w:spacing w:line="360" w:lineRule="auto"/>
        <w:jc w:val="center"/>
      </w:pPr>
      <w:r>
        <w:drawing>
          <wp:inline distT="0" distB="0" distL="114300" distR="114300">
            <wp:extent cx="5266690" cy="2658110"/>
            <wp:effectExtent l="0" t="0" r="3810" b="8890"/>
            <wp:docPr id="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学生密码重置界面</w:t>
      </w:r>
    </w:p>
    <w:p>
      <w:pPr>
        <w:spacing w:line="360" w:lineRule="auto"/>
        <w:jc w:val="center"/>
      </w:pPr>
      <w:r>
        <w:drawing>
          <wp:inline distT="0" distB="0" distL="114300" distR="114300">
            <wp:extent cx="5266690" cy="2658110"/>
            <wp:effectExtent l="0" t="0" r="3810" b="8890"/>
            <wp:docPr id="2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学生密码解锁界面</w:t>
      </w:r>
    </w:p>
    <w:p>
      <w:pPr>
        <w:pStyle w:val="4"/>
        <w:numPr>
          <w:ilvl w:val="2"/>
          <w:numId w:val="2"/>
        </w:numPr>
        <w:rPr>
          <w:rFonts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基本学制判断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用于查询学生</w:t>
      </w:r>
      <w:r>
        <w:rPr>
          <w:rFonts w:hint="eastAsia" w:ascii="宋体" w:hAnsi="宋体" w:eastAsia="宋体"/>
          <w:sz w:val="24"/>
          <w:lang w:val="en-US" w:eastAsia="zh-CN"/>
        </w:rPr>
        <w:t>是否已达到基本学制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登录系统，点击【学籍】→【学籍信息管理】→【</w:t>
      </w:r>
      <w:r>
        <w:rPr>
          <w:rFonts w:hint="eastAsia" w:ascii="宋体" w:hAnsi="宋体" w:eastAsia="宋体"/>
          <w:sz w:val="24"/>
          <w:lang w:val="en-US" w:eastAsia="zh-CN"/>
        </w:rPr>
        <w:t>基本学制判断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下图为</w:t>
      </w:r>
      <w:r>
        <w:rPr>
          <w:rFonts w:hint="eastAsia" w:ascii="宋体" w:hAnsi="宋体" w:eastAsia="宋体"/>
          <w:sz w:val="24"/>
          <w:lang w:val="en-US" w:eastAsia="zh-CN"/>
        </w:rPr>
        <w:t>基本学制判断</w:t>
      </w:r>
      <w:r>
        <w:rPr>
          <w:rFonts w:hint="eastAsia" w:ascii="宋体" w:hAnsi="宋体" w:eastAsia="宋体"/>
          <w:sz w:val="24"/>
        </w:rPr>
        <w:t>页面。选择查询条件，点击【查询】按钮，查询学生</w:t>
      </w:r>
      <w:r>
        <w:rPr>
          <w:rFonts w:hint="eastAsia" w:ascii="宋体" w:hAnsi="宋体" w:eastAsia="宋体"/>
          <w:sz w:val="24"/>
          <w:lang w:val="en-US" w:eastAsia="zh-CN"/>
        </w:rPr>
        <w:t>是否已达到基本学制等信息</w:t>
      </w:r>
      <w:r>
        <w:rPr>
          <w:rFonts w:hint="eastAsia" w:ascii="宋体" w:hAnsi="宋体" w:eastAsia="宋体"/>
          <w:sz w:val="24"/>
        </w:rPr>
        <w:t>；</w:t>
      </w:r>
      <w:r>
        <w:rPr>
          <w:rFonts w:ascii="宋体" w:hAnsi="宋体" w:eastAsia="宋体"/>
          <w:sz w:val="24"/>
        </w:rPr>
        <w:t>点击【导出数据】可导出页面查询的数据；点击</w:t>
      </w:r>
      <w:r>
        <w:rPr>
          <w:rFonts w:hint="eastAsia" w:ascii="宋体" w:hAnsi="宋体" w:eastAsia="宋体"/>
          <w:sz w:val="24"/>
          <w:lang w:val="en-US" w:eastAsia="zh-CN"/>
        </w:rPr>
        <w:t>操作栏下的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详细</w:t>
      </w:r>
      <w:r>
        <w:rPr>
          <w:rFonts w:ascii="宋体" w:hAnsi="宋体" w:eastAsia="宋体"/>
          <w:sz w:val="24"/>
        </w:rPr>
        <w:t>】按钮，可</w:t>
      </w:r>
      <w:r>
        <w:rPr>
          <w:rFonts w:hint="eastAsia" w:ascii="宋体" w:hAnsi="宋体" w:eastAsia="宋体"/>
          <w:sz w:val="24"/>
          <w:lang w:val="en-US" w:eastAsia="zh-CN"/>
        </w:rPr>
        <w:t>查看学生详细信息</w:t>
      </w:r>
      <w:r>
        <w:rPr>
          <w:rFonts w:ascii="宋体" w:hAnsi="宋体" w:eastAsia="宋体"/>
          <w:sz w:val="24"/>
        </w:rPr>
        <w:t>。</w:t>
      </w:r>
    </w:p>
    <w:p>
      <w:pPr>
        <w:jc w:val="both"/>
        <w:rPr>
          <w:rFonts w:ascii="宋体" w:hAnsi="宋体" w:eastAsia="宋体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基本学制判断</w:t>
      </w:r>
    </w:p>
    <w:p>
      <w:pPr>
        <w:pStyle w:val="4"/>
        <w:numPr>
          <w:ilvl w:val="2"/>
          <w:numId w:val="2"/>
        </w:numPr>
        <w:rPr>
          <w:rFonts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最长学习时间判断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用于查询学生</w:t>
      </w:r>
      <w:r>
        <w:rPr>
          <w:rFonts w:hint="eastAsia" w:ascii="宋体" w:hAnsi="宋体" w:eastAsia="宋体"/>
          <w:sz w:val="24"/>
          <w:lang w:val="en-US" w:eastAsia="zh-CN"/>
        </w:rPr>
        <w:t>是否已达到最长学习时间等信息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登录系统，点击【学籍】→【学籍信息管理】→【</w:t>
      </w:r>
      <w:r>
        <w:rPr>
          <w:rFonts w:hint="eastAsia" w:ascii="宋体" w:hAnsi="宋体" w:eastAsia="宋体"/>
          <w:sz w:val="24"/>
          <w:lang w:val="en-US" w:eastAsia="zh-CN"/>
        </w:rPr>
        <w:t>最长学习时间判断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下图为</w:t>
      </w:r>
      <w:r>
        <w:rPr>
          <w:rFonts w:hint="eastAsia" w:ascii="宋体" w:hAnsi="宋体" w:eastAsia="宋体"/>
          <w:sz w:val="24"/>
          <w:lang w:val="en-US" w:eastAsia="zh-CN"/>
        </w:rPr>
        <w:t>最长学习时间判断</w:t>
      </w:r>
      <w:r>
        <w:rPr>
          <w:rFonts w:hint="eastAsia" w:ascii="宋体" w:hAnsi="宋体" w:eastAsia="宋体"/>
          <w:sz w:val="24"/>
        </w:rPr>
        <w:t>页面。选择查询条件，点击【查询】按钮，查询学生</w:t>
      </w:r>
      <w:r>
        <w:rPr>
          <w:rFonts w:hint="eastAsia" w:ascii="宋体" w:hAnsi="宋体" w:eastAsia="宋体"/>
          <w:sz w:val="24"/>
          <w:lang w:val="en-US" w:eastAsia="zh-CN"/>
        </w:rPr>
        <w:t>是否已达到最长学习时间等信息</w:t>
      </w:r>
      <w:r>
        <w:rPr>
          <w:rFonts w:hint="eastAsia" w:ascii="宋体" w:hAnsi="宋体" w:eastAsia="宋体"/>
          <w:sz w:val="24"/>
        </w:rPr>
        <w:t>；</w:t>
      </w:r>
      <w:r>
        <w:rPr>
          <w:rFonts w:ascii="宋体" w:hAnsi="宋体" w:eastAsia="宋体"/>
          <w:sz w:val="24"/>
        </w:rPr>
        <w:t>点击【导出数据】可导出页面查询的数据；点击</w:t>
      </w:r>
      <w:r>
        <w:rPr>
          <w:rFonts w:hint="eastAsia" w:ascii="宋体" w:hAnsi="宋体" w:eastAsia="宋体"/>
          <w:sz w:val="24"/>
          <w:lang w:val="en-US" w:eastAsia="zh-CN"/>
        </w:rPr>
        <w:t>操作栏下的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详细</w:t>
      </w:r>
      <w:r>
        <w:rPr>
          <w:rFonts w:ascii="宋体" w:hAnsi="宋体" w:eastAsia="宋体"/>
          <w:sz w:val="24"/>
        </w:rPr>
        <w:t>】按钮，可</w:t>
      </w:r>
      <w:r>
        <w:rPr>
          <w:rFonts w:hint="eastAsia" w:ascii="宋体" w:hAnsi="宋体" w:eastAsia="宋体"/>
          <w:sz w:val="24"/>
          <w:lang w:val="en-US" w:eastAsia="zh-CN"/>
        </w:rPr>
        <w:t>查看学生详细信息</w:t>
      </w:r>
      <w:r>
        <w:rPr>
          <w:rFonts w:ascii="宋体" w:hAnsi="宋体" w:eastAsia="宋体"/>
          <w:sz w:val="24"/>
        </w:rPr>
        <w:t>。</w:t>
      </w:r>
    </w:p>
    <w:p>
      <w:pPr>
        <w:jc w:val="both"/>
        <w:rPr>
          <w:rFonts w:ascii="宋体" w:hAnsi="宋体" w:eastAsia="宋体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2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最长学习时间判断</w:t>
      </w:r>
    </w:p>
    <w:p>
      <w:pPr>
        <w:pStyle w:val="4"/>
        <w:numPr>
          <w:ilvl w:val="2"/>
          <w:numId w:val="2"/>
        </w:numPr>
        <w:rPr>
          <w:rFonts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乘车区间管理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</w:t>
      </w:r>
      <w:r>
        <w:rPr>
          <w:rFonts w:hint="eastAsia" w:ascii="宋体" w:hAnsi="宋体" w:eastAsia="宋体"/>
          <w:sz w:val="24"/>
          <w:lang w:val="en-US" w:eastAsia="zh-CN"/>
        </w:rPr>
        <w:t>维护学生乘车区间值、区间名称等信息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登录系统，点击【学籍】→【学籍信息管理】→【</w:t>
      </w:r>
      <w:r>
        <w:rPr>
          <w:rFonts w:hint="eastAsia" w:ascii="宋体" w:hAnsi="宋体" w:eastAsia="宋体"/>
          <w:sz w:val="24"/>
          <w:lang w:val="en-US" w:eastAsia="zh-CN"/>
        </w:rPr>
        <w:t>乘车区间管理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下图为</w:t>
      </w:r>
      <w:r>
        <w:rPr>
          <w:rFonts w:hint="eastAsia" w:ascii="宋体" w:hAnsi="宋体" w:eastAsia="宋体"/>
          <w:sz w:val="24"/>
          <w:lang w:val="en-US" w:eastAsia="zh-CN"/>
        </w:rPr>
        <w:t>乘车区间管理</w:t>
      </w:r>
      <w:r>
        <w:rPr>
          <w:rFonts w:hint="eastAsia" w:ascii="宋体" w:hAnsi="宋体" w:eastAsia="宋体"/>
          <w:sz w:val="24"/>
        </w:rPr>
        <w:t>页面。</w:t>
      </w:r>
      <w:r>
        <w:rPr>
          <w:rFonts w:hint="eastAsia" w:ascii="宋体" w:hAnsi="宋体" w:eastAsia="宋体"/>
          <w:sz w:val="24"/>
          <w:lang w:val="en-US" w:eastAsia="zh-CN"/>
        </w:rPr>
        <w:t>可输入区间名称。点击【查询】按钮，查询区间信息；点击【新增】按钮，可新增乘车区间，完成后勾选点击【保存】按钮；勾选区间信息，点击【删除】按钮，可删除乘车区间信息；点击【清空数据】按钮，可清空火车票乘车区间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2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乘车区间管理</w:t>
      </w:r>
    </w:p>
    <w:p>
      <w:pPr>
        <w:jc w:val="both"/>
        <w:rPr>
          <w:rFonts w:hint="eastAsia" w:ascii="宋体" w:hAnsi="宋体" w:eastAsia="宋体"/>
          <w:sz w:val="24"/>
        </w:rPr>
      </w:pP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9" w:name="_Toc24883"/>
      <w:r>
        <w:rPr>
          <w:rFonts w:hint="eastAsia" w:ascii="微软雅黑" w:hAnsi="微软雅黑" w:eastAsia="微软雅黑" w:cs="微软雅黑"/>
          <w:lang w:val="en-US" w:eastAsia="zh-CN"/>
        </w:rPr>
        <w:t>学生注册管理</w:t>
      </w:r>
      <w:bookmarkEnd w:id="10"/>
      <w:bookmarkEnd w:id="11"/>
      <w:bookmarkEnd w:id="19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20" w:name="_Toc528576333"/>
      <w:r>
        <w:rPr>
          <w:rFonts w:hint="eastAsia" w:ascii="微软雅黑" w:hAnsi="微软雅黑" w:eastAsia="微软雅黑" w:cs="微软雅黑"/>
          <w:szCs w:val="22"/>
          <w:lang w:val="en-US" w:eastAsia="zh-CN"/>
        </w:rPr>
        <w:t>网上注册审核</w:t>
      </w:r>
      <w:bookmarkEnd w:id="20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 xml:space="preserve">主要用来审核学生网上注册。 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登录系统，点击【学籍】→【学生注册管理】→【网上注册审核】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ascii="宋体" w:hAnsi="宋体" w:eastAsia="宋体"/>
          <w:sz w:val="24"/>
        </w:rPr>
        <w:t>查询信息：选择查询条件，点击【查询】按钮，查询信息</w:t>
      </w:r>
      <w:r>
        <w:rPr>
          <w:rFonts w:hint="eastAsia" w:ascii="宋体" w:hAnsi="宋体" w:eastAsia="宋体"/>
          <w:sz w:val="24"/>
        </w:rPr>
        <w:t>；勾选学生，点击【审核】可审核通过所勾选学生；点击【</w:t>
      </w:r>
      <w:r>
        <w:rPr>
          <w:rFonts w:hint="eastAsia" w:ascii="宋体" w:hAnsi="宋体" w:eastAsia="宋体"/>
          <w:sz w:val="24"/>
          <w:lang w:val="en-US" w:eastAsia="zh-CN"/>
        </w:rPr>
        <w:t>撤销</w:t>
      </w:r>
      <w:r>
        <w:rPr>
          <w:rFonts w:hint="eastAsia" w:ascii="宋体" w:hAnsi="宋体" w:eastAsia="宋体"/>
          <w:sz w:val="24"/>
        </w:rPr>
        <w:t>审核】按钮，可</w:t>
      </w:r>
      <w:r>
        <w:rPr>
          <w:rFonts w:hint="eastAsia" w:ascii="宋体" w:hAnsi="宋体" w:eastAsia="宋体"/>
          <w:sz w:val="24"/>
          <w:lang w:val="en-US" w:eastAsia="zh-CN"/>
        </w:rPr>
        <w:t>撤销已审核操作的学生，进行重新审核操作</w:t>
      </w:r>
      <w:r>
        <w:rPr>
          <w:rFonts w:hint="eastAsia" w:ascii="宋体" w:hAnsi="宋体" w:eastAsia="宋体"/>
          <w:sz w:val="24"/>
        </w:rPr>
        <w:t>；</w:t>
      </w:r>
      <w:r>
        <w:rPr>
          <w:rFonts w:hint="eastAsia" w:ascii="宋体" w:hAnsi="宋体" w:eastAsia="宋体"/>
          <w:sz w:val="24"/>
          <w:lang w:val="en-US" w:eastAsia="zh-CN"/>
        </w:rPr>
        <w:t>点击【导出数据】按钮，可导出页面查询出的数据信息。</w:t>
      </w:r>
    </w:p>
    <w:p>
      <w:pPr>
        <w:spacing w:line="360" w:lineRule="auto"/>
      </w:pPr>
      <w:r>
        <w:drawing>
          <wp:inline distT="0" distB="0" distL="114300" distR="114300">
            <wp:extent cx="5266690" cy="2658110"/>
            <wp:effectExtent l="0" t="0" r="3810" b="8890"/>
            <wp:docPr id="2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学生网上注册审核</w:t>
      </w:r>
    </w:p>
    <w:p>
      <w:pPr>
        <w:pStyle w:val="4"/>
        <w:numPr>
          <w:ilvl w:val="2"/>
          <w:numId w:val="2"/>
        </w:numPr>
        <w:rPr>
          <w:rFonts w:ascii="微软雅黑" w:hAnsi="微软雅黑" w:eastAsia="微软雅黑" w:cs="微软雅黑"/>
        </w:rPr>
      </w:pPr>
      <w:bookmarkStart w:id="21" w:name="_Toc14069"/>
      <w:r>
        <w:rPr>
          <w:rFonts w:hint="eastAsia" w:ascii="微软雅黑" w:hAnsi="微软雅黑" w:cs="微软雅黑"/>
          <w:lang w:val="en-US" w:eastAsia="zh-CN"/>
        </w:rPr>
        <w:t>未</w:t>
      </w:r>
      <w:r>
        <w:rPr>
          <w:rFonts w:hint="eastAsia" w:ascii="微软雅黑" w:hAnsi="微软雅黑" w:eastAsia="微软雅黑" w:cs="微软雅黑"/>
        </w:rPr>
        <w:t>注册名单查询</w:t>
      </w:r>
      <w:bookmarkEnd w:id="21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用于查看</w:t>
      </w:r>
      <w:r>
        <w:rPr>
          <w:rFonts w:hint="eastAsia" w:ascii="宋体" w:hAnsi="宋体" w:eastAsia="宋体"/>
          <w:sz w:val="24"/>
          <w:lang w:val="en-US" w:eastAsia="zh-CN"/>
        </w:rPr>
        <w:t>未</w:t>
      </w:r>
      <w:r>
        <w:rPr>
          <w:rFonts w:ascii="宋体" w:hAnsi="宋体" w:eastAsia="宋体"/>
          <w:sz w:val="24"/>
        </w:rPr>
        <w:t>注册</w:t>
      </w:r>
      <w:r>
        <w:rPr>
          <w:rFonts w:hint="eastAsia" w:ascii="宋体" w:hAnsi="宋体" w:eastAsia="宋体"/>
          <w:sz w:val="24"/>
          <w:lang w:val="en-US" w:eastAsia="zh-CN"/>
        </w:rPr>
        <w:t>学生</w:t>
      </w:r>
      <w:r>
        <w:rPr>
          <w:rFonts w:ascii="宋体" w:hAnsi="宋体" w:eastAsia="宋体"/>
          <w:sz w:val="24"/>
        </w:rPr>
        <w:t>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登录系统，点击【学籍】→【学生注册管理】→【</w:t>
      </w:r>
      <w:r>
        <w:rPr>
          <w:rFonts w:hint="eastAsia" w:ascii="宋体" w:hAnsi="宋体" w:eastAsia="宋体"/>
          <w:sz w:val="24"/>
          <w:lang w:val="en-US" w:eastAsia="zh-CN"/>
        </w:rPr>
        <w:t>未</w:t>
      </w:r>
      <w:r>
        <w:rPr>
          <w:rFonts w:hint="eastAsia" w:ascii="宋体" w:hAnsi="宋体" w:eastAsia="宋体"/>
          <w:sz w:val="24"/>
        </w:rPr>
        <w:t>注册名单查询】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下图为</w:t>
      </w:r>
      <w:r>
        <w:rPr>
          <w:rFonts w:hint="eastAsia" w:ascii="宋体" w:hAnsi="宋体" w:eastAsia="宋体"/>
          <w:sz w:val="24"/>
          <w:lang w:val="en-US" w:eastAsia="zh-CN"/>
        </w:rPr>
        <w:t>未</w:t>
      </w:r>
      <w:r>
        <w:rPr>
          <w:rFonts w:hint="eastAsia" w:ascii="宋体" w:hAnsi="宋体" w:eastAsia="宋体"/>
          <w:sz w:val="24"/>
        </w:rPr>
        <w:t>注册名单查询页面。选择查询条件，点击【查询】按钮，查询</w:t>
      </w:r>
      <w:r>
        <w:rPr>
          <w:rFonts w:hint="eastAsia" w:ascii="宋体" w:hAnsi="宋体" w:eastAsia="宋体"/>
          <w:sz w:val="24"/>
          <w:lang w:val="en-US" w:eastAsia="zh-CN"/>
        </w:rPr>
        <w:t>未</w:t>
      </w:r>
      <w:r>
        <w:rPr>
          <w:rFonts w:hint="eastAsia" w:ascii="宋体" w:hAnsi="宋体" w:eastAsia="宋体"/>
          <w:sz w:val="24"/>
        </w:rPr>
        <w:t>注册</w:t>
      </w:r>
      <w:r>
        <w:rPr>
          <w:rFonts w:hint="eastAsia" w:ascii="宋体" w:hAnsi="宋体" w:eastAsia="宋体"/>
          <w:sz w:val="24"/>
          <w:lang w:val="en-US" w:eastAsia="zh-CN"/>
        </w:rPr>
        <w:t>学生</w:t>
      </w:r>
      <w:r>
        <w:rPr>
          <w:rFonts w:hint="eastAsia" w:ascii="宋体" w:hAnsi="宋体" w:eastAsia="宋体"/>
          <w:sz w:val="24"/>
        </w:rPr>
        <w:t>名单；</w:t>
      </w:r>
      <w:r>
        <w:rPr>
          <w:rFonts w:hint="eastAsia" w:ascii="宋体" w:hAnsi="宋体" w:eastAsia="宋体"/>
          <w:sz w:val="24"/>
          <w:lang w:val="en-US" w:eastAsia="zh-CN"/>
        </w:rPr>
        <w:t>勾选学生信息，点击【批量设置学籍异动】按钮，可批量设置学生异动信息；</w:t>
      </w:r>
      <w:r>
        <w:rPr>
          <w:rFonts w:ascii="宋体" w:hAnsi="宋体" w:eastAsia="宋体"/>
          <w:sz w:val="24"/>
        </w:rPr>
        <w:t>点击【导出数据】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hint="eastAsia" w:ascii="宋体" w:hAnsi="宋体" w:eastAsia="宋体"/>
          <w:sz w:val="24"/>
          <w:lang w:val="en-US" w:eastAsia="zh-CN"/>
        </w:rPr>
        <w:t>可导出页面查询出的数据信息</w:t>
      </w:r>
      <w:r>
        <w:rPr>
          <w:rFonts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2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未</w:t>
      </w:r>
      <w:r>
        <w:rPr>
          <w:rFonts w:hint="eastAsia" w:ascii="等线" w:hAnsi="等线" w:eastAsia="等线"/>
          <w:sz w:val="21"/>
          <w:szCs w:val="22"/>
        </w:rPr>
        <w:t>注册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名单查询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22" w:name="_Toc528576335"/>
      <w:r>
        <w:rPr>
          <w:rFonts w:hint="eastAsia" w:ascii="微软雅黑" w:hAnsi="微软雅黑" w:cs="微软雅黑"/>
          <w:szCs w:val="22"/>
          <w:lang w:val="en-US" w:eastAsia="zh-CN"/>
        </w:rPr>
        <w:t>学生注册状态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查询</w:t>
      </w:r>
      <w:bookmarkEnd w:id="22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查询学生</w:t>
      </w:r>
      <w:r>
        <w:rPr>
          <w:rFonts w:hint="eastAsia" w:ascii="宋体" w:hAnsi="宋体" w:eastAsia="宋体"/>
          <w:sz w:val="24"/>
          <w:lang w:val="en-US" w:eastAsia="zh-CN"/>
        </w:rPr>
        <w:t>注册状态</w:t>
      </w:r>
      <w:r>
        <w:rPr>
          <w:rFonts w:ascii="宋体" w:hAnsi="宋体" w:eastAsia="宋体"/>
          <w:sz w:val="24"/>
        </w:rPr>
        <w:t>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登录系统，点击【学籍】→【学生注册管理】→【</w:t>
      </w:r>
      <w:r>
        <w:rPr>
          <w:rFonts w:hint="eastAsia" w:ascii="宋体" w:hAnsi="宋体" w:eastAsia="宋体"/>
          <w:sz w:val="24"/>
          <w:lang w:val="en-US" w:eastAsia="zh-CN"/>
        </w:rPr>
        <w:t>学生注册状态查询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查询信息：</w:t>
      </w:r>
      <w:r>
        <w:rPr>
          <w:rFonts w:hint="eastAsia" w:ascii="宋体" w:hAnsi="宋体" w:eastAsia="宋体"/>
          <w:sz w:val="24"/>
        </w:rPr>
        <w:t>选择</w:t>
      </w:r>
      <w:r>
        <w:rPr>
          <w:rFonts w:ascii="宋体" w:hAnsi="宋体" w:eastAsia="宋体"/>
          <w:sz w:val="24"/>
        </w:rPr>
        <w:t>院系、学生类别、年级、学号，点击【查询】</w:t>
      </w:r>
      <w:r>
        <w:rPr>
          <w:rFonts w:hint="eastAsia" w:ascii="宋体" w:hAnsi="宋体" w:eastAsia="宋体"/>
          <w:sz w:val="24"/>
        </w:rPr>
        <w:t>；点击【导出数据】可根据查询条件导出相应数据；</w:t>
      </w:r>
      <w:r>
        <w:rPr>
          <w:rFonts w:ascii="宋体" w:hAnsi="宋体" w:eastAsia="宋体"/>
          <w:sz w:val="24"/>
        </w:rPr>
        <w:t>通过红色标记，区分正常注册和院系注册。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2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学生注册状态</w:t>
      </w:r>
      <w:r>
        <w:rPr>
          <w:rFonts w:hint="eastAsia" w:ascii="等线" w:hAnsi="等线" w:eastAsia="等线"/>
          <w:sz w:val="21"/>
          <w:szCs w:val="22"/>
        </w:rPr>
        <w:t>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学生体检表打印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打印学生体检表信息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登录系统，点击【学籍】→【学生注册管理】→【</w:t>
      </w:r>
      <w:r>
        <w:rPr>
          <w:rFonts w:hint="eastAsia" w:ascii="宋体" w:hAnsi="宋体" w:eastAsia="宋体"/>
          <w:sz w:val="24"/>
          <w:lang w:val="en-US" w:eastAsia="zh-CN"/>
        </w:rPr>
        <w:t>学生体检表打印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40" w:lineRule="auto"/>
        <w:ind w:firstLine="480" w:firstLineChars="200"/>
        <w:jc w:val="both"/>
        <w:rPr>
          <w:rFonts w:hint="default" w:ascii="宋体" w:hAnsi="宋体" w:eastAsia="宋体"/>
          <w:sz w:val="24"/>
          <w:lang w:val="en-US" w:eastAsia="zh-CN"/>
        </w:rPr>
      </w:pPr>
      <w:r>
        <w:rPr>
          <w:rFonts w:ascii="宋体" w:hAnsi="宋体" w:eastAsia="宋体"/>
          <w:sz w:val="24"/>
        </w:rPr>
        <w:t>查询信息：</w:t>
      </w:r>
      <w:r>
        <w:rPr>
          <w:rFonts w:hint="eastAsia"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年级、所属</w:t>
      </w:r>
      <w:r>
        <w:rPr>
          <w:rFonts w:ascii="宋体" w:hAnsi="宋体" w:eastAsia="宋体"/>
          <w:sz w:val="24"/>
        </w:rPr>
        <w:t>院系、学生类别、年级、学号，点击【查询】</w:t>
      </w:r>
      <w:r>
        <w:rPr>
          <w:rFonts w:hint="eastAsia" w:ascii="宋体" w:hAnsi="宋体" w:eastAsia="宋体"/>
          <w:sz w:val="24"/>
        </w:rPr>
        <w:t>；</w:t>
      </w:r>
      <w:r>
        <w:rPr>
          <w:rFonts w:hint="eastAsia" w:ascii="宋体" w:hAnsi="宋体" w:eastAsia="宋体"/>
          <w:sz w:val="24"/>
          <w:lang w:val="en-US" w:eastAsia="zh-CN"/>
        </w:rPr>
        <w:t>勾选学生信息，</w:t>
      </w:r>
      <w:r>
        <w:rPr>
          <w:rFonts w:hint="eastAsia" w:ascii="宋体" w:hAnsi="宋体" w:eastAsia="宋体"/>
          <w:sz w:val="24"/>
        </w:rPr>
        <w:t>点击【</w:t>
      </w:r>
      <w:r>
        <w:rPr>
          <w:rFonts w:hint="eastAsia" w:ascii="宋体" w:hAnsi="宋体" w:eastAsia="宋体"/>
          <w:sz w:val="24"/>
          <w:lang w:val="en-US" w:eastAsia="zh-CN"/>
        </w:rPr>
        <w:t>打印</w:t>
      </w:r>
      <w:r>
        <w:rPr>
          <w:rFonts w:hint="eastAsia" w:ascii="宋体" w:hAnsi="宋体" w:eastAsia="宋体"/>
          <w:sz w:val="24"/>
        </w:rPr>
        <w:t>】</w:t>
      </w:r>
      <w:r>
        <w:rPr>
          <w:rFonts w:hint="eastAsia" w:ascii="宋体" w:hAnsi="宋体" w:eastAsia="宋体"/>
          <w:sz w:val="24"/>
          <w:lang w:val="en-US" w:eastAsia="zh-CN"/>
        </w:rPr>
        <w:t>按钮，可批量打印学生体检表信息。</w:t>
      </w:r>
    </w:p>
    <w:p>
      <w:pPr>
        <w:spacing w:line="240" w:lineRule="auto"/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2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学生体检表打印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23" w:name="_Toc402276582"/>
      <w:bookmarkStart w:id="24" w:name="_Toc528576336"/>
      <w:bookmarkStart w:id="25" w:name="_Toc5339"/>
      <w:bookmarkStart w:id="26" w:name="_Toc528576343"/>
      <w:r>
        <w:rPr>
          <w:rFonts w:hint="eastAsia" w:ascii="微软雅黑" w:hAnsi="微软雅黑" w:eastAsia="微软雅黑" w:cs="微软雅黑"/>
          <w:lang w:val="en-US" w:eastAsia="zh-CN"/>
        </w:rPr>
        <w:t>学籍异动管理</w:t>
      </w:r>
      <w:bookmarkEnd w:id="23"/>
      <w:bookmarkEnd w:id="24"/>
      <w:bookmarkEnd w:id="25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27" w:name="_Toc528576339"/>
      <w:r>
        <w:rPr>
          <w:rFonts w:hint="eastAsia" w:ascii="微软雅黑" w:hAnsi="微软雅黑" w:cs="微软雅黑"/>
          <w:szCs w:val="22"/>
          <w:lang w:val="en-US" w:eastAsia="zh-CN"/>
        </w:rPr>
        <w:t>信息修改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审核学生登记的异动</w:t>
      </w:r>
      <w:r>
        <w:rPr>
          <w:rFonts w:hint="eastAsia" w:ascii="宋体" w:hAnsi="宋体" w:eastAsia="宋体"/>
          <w:sz w:val="24"/>
          <w:lang w:val="en-US" w:eastAsia="zh-CN"/>
        </w:rPr>
        <w:t>信息修改</w:t>
      </w:r>
      <w:r>
        <w:rPr>
          <w:rFonts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【学籍异动管理】→【</w:t>
      </w:r>
      <w:r>
        <w:rPr>
          <w:rFonts w:hint="eastAsia" w:ascii="宋体" w:hAnsi="宋体" w:eastAsia="宋体"/>
          <w:sz w:val="24"/>
          <w:lang w:val="en-US" w:eastAsia="zh-CN"/>
        </w:rPr>
        <w:t>信息修改</w:t>
      </w:r>
      <w:r>
        <w:rPr>
          <w:rFonts w:hint="eastAsia" w:ascii="宋体" w:hAnsi="宋体" w:eastAsia="宋体"/>
          <w:sz w:val="24"/>
        </w:rPr>
        <w:t>审核</w:t>
      </w:r>
      <w:r>
        <w:rPr>
          <w:rFonts w:ascii="宋体" w:hAnsi="宋体" w:eastAsia="宋体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</w:t>
      </w:r>
      <w:r>
        <w:rPr>
          <w:rFonts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所属院系、</w:t>
      </w:r>
      <w:r>
        <w:rPr>
          <w:rFonts w:ascii="宋体" w:hAnsi="宋体" w:eastAsia="宋体"/>
          <w:sz w:val="24"/>
        </w:rPr>
        <w:t>专业</w:t>
      </w:r>
      <w:r>
        <w:rPr>
          <w:rFonts w:hint="eastAsia" w:ascii="宋体" w:hAnsi="宋体" w:eastAsia="宋体"/>
          <w:sz w:val="24"/>
          <w:lang w:val="en-US" w:eastAsia="zh-CN"/>
        </w:rPr>
        <w:t>等查询条件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</w:t>
      </w:r>
      <w:r>
        <w:rPr>
          <w:rFonts w:hint="eastAsia" w:ascii="宋体" w:hAnsi="宋体" w:eastAsia="宋体"/>
          <w:sz w:val="24"/>
          <w:lang w:val="en-US" w:eastAsia="zh-CN"/>
        </w:rPr>
        <w:t>可批量勾选学生信息，点击【确定】【撤销审核】【撤销提交】，批量对学生进行审核操作；</w:t>
      </w:r>
      <w:r>
        <w:rPr>
          <w:rFonts w:hint="eastAsia" w:ascii="宋体" w:hAnsi="宋体" w:eastAsia="宋体"/>
          <w:sz w:val="24"/>
        </w:rPr>
        <w:t>点击</w:t>
      </w:r>
      <w:r>
        <w:rPr>
          <w:rFonts w:hint="eastAsia" w:ascii="宋体" w:hAnsi="宋体" w:eastAsia="宋体"/>
          <w:sz w:val="24"/>
          <w:lang w:val="en-US" w:eastAsia="zh-CN"/>
        </w:rPr>
        <w:t>操作栏下</w:t>
      </w:r>
      <w:r>
        <w:rPr>
          <w:rFonts w:hint="eastAsia" w:ascii="宋体" w:hAnsi="宋体" w:eastAsia="宋体"/>
          <w:sz w:val="24"/>
        </w:rPr>
        <w:t>【审核】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可审核/查看每条异动</w:t>
      </w:r>
      <w:r>
        <w:rPr>
          <w:rFonts w:hint="eastAsia" w:ascii="宋体" w:hAnsi="宋体" w:eastAsia="宋体"/>
          <w:sz w:val="24"/>
          <w:lang w:val="en-US" w:eastAsia="zh-CN"/>
        </w:rPr>
        <w:t>修改</w:t>
      </w:r>
      <w:r>
        <w:rPr>
          <w:rFonts w:hint="eastAsia" w:ascii="宋体" w:hAnsi="宋体" w:eastAsia="宋体"/>
          <w:sz w:val="24"/>
        </w:rPr>
        <w:t>申请的详细记录；点击【</w:t>
      </w:r>
      <w:r>
        <w:rPr>
          <w:rFonts w:hint="eastAsia" w:ascii="宋体" w:hAnsi="宋体" w:eastAsia="宋体"/>
          <w:sz w:val="24"/>
          <w:lang w:val="en-US" w:eastAsia="zh-CN"/>
        </w:rPr>
        <w:t>导出数据</w:t>
      </w:r>
      <w:r>
        <w:rPr>
          <w:rFonts w:hint="eastAsia" w:ascii="宋体" w:hAnsi="宋体" w:eastAsia="宋体"/>
          <w:sz w:val="24"/>
        </w:rPr>
        <w:t>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</w:t>
      </w:r>
      <w:r>
        <w:rPr>
          <w:rFonts w:hint="eastAsia" w:ascii="宋体" w:hAnsi="宋体" w:eastAsia="宋体"/>
          <w:sz w:val="24"/>
          <w:lang w:val="en-US" w:eastAsia="zh-CN"/>
        </w:rPr>
        <w:t>导出页面查询出的数据信息</w:t>
      </w:r>
      <w:r>
        <w:rPr>
          <w:rFonts w:ascii="宋体" w:hAnsi="宋体" w:eastAsia="宋体"/>
          <w:sz w:val="24"/>
        </w:rPr>
        <w:t>。</w:t>
      </w:r>
    </w:p>
    <w:p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5266690" cy="2658110"/>
            <wp:effectExtent l="0" t="0" r="3810" b="8890"/>
            <wp:docPr id="2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信息修改审核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异动</w:t>
      </w:r>
      <w:r>
        <w:rPr>
          <w:rFonts w:hint="eastAsia" w:ascii="微软雅黑" w:hAnsi="微软雅黑" w:cs="微软雅黑"/>
          <w:szCs w:val="22"/>
          <w:lang w:val="en-US" w:eastAsia="zh-CN"/>
        </w:rPr>
        <w:t>信息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审核</w:t>
      </w:r>
      <w:bookmarkEnd w:id="27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审核学生登记的异动申请。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【学籍异动管理】→【异动</w:t>
      </w:r>
      <w:r>
        <w:rPr>
          <w:rFonts w:hint="eastAsia" w:ascii="宋体" w:hAnsi="宋体" w:eastAsia="宋体"/>
          <w:sz w:val="24"/>
          <w:lang w:val="en-US" w:eastAsia="zh-CN"/>
        </w:rPr>
        <w:t>信息</w:t>
      </w:r>
      <w:r>
        <w:rPr>
          <w:rFonts w:hint="eastAsia" w:ascii="宋体" w:hAnsi="宋体" w:eastAsia="宋体"/>
          <w:sz w:val="24"/>
        </w:rPr>
        <w:t>审核</w:t>
      </w:r>
      <w:r>
        <w:rPr>
          <w:rFonts w:ascii="宋体" w:hAnsi="宋体" w:eastAsia="宋体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查询操作：</w:t>
      </w:r>
      <w:r>
        <w:rPr>
          <w:rFonts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所属院系、</w:t>
      </w:r>
      <w:r>
        <w:rPr>
          <w:rFonts w:ascii="宋体" w:hAnsi="宋体" w:eastAsia="宋体"/>
          <w:sz w:val="24"/>
        </w:rPr>
        <w:t>专业</w:t>
      </w:r>
      <w:r>
        <w:rPr>
          <w:rFonts w:hint="eastAsia" w:ascii="宋体" w:hAnsi="宋体" w:eastAsia="宋体"/>
          <w:sz w:val="24"/>
          <w:lang w:val="en-US" w:eastAsia="zh-CN"/>
        </w:rPr>
        <w:t>等查询条件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；点击【审核】也可审核/查看每条异动申请的详细记录；点击【</w:t>
      </w:r>
      <w:r>
        <w:rPr>
          <w:rFonts w:hint="eastAsia" w:ascii="宋体" w:hAnsi="宋体" w:eastAsia="宋体"/>
          <w:sz w:val="24"/>
          <w:lang w:val="en-US" w:eastAsia="zh-CN"/>
        </w:rPr>
        <w:t>word</w:t>
      </w:r>
      <w:r>
        <w:rPr>
          <w:rFonts w:hint="eastAsia" w:ascii="宋体" w:hAnsi="宋体" w:eastAsia="宋体"/>
          <w:sz w:val="24"/>
        </w:rPr>
        <w:t>打印】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可打印异动申请的word文档</w:t>
      </w:r>
      <w:r>
        <w:rPr>
          <w:rFonts w:hint="eastAsia" w:ascii="宋体" w:hAnsi="宋体" w:eastAsia="宋体"/>
          <w:sz w:val="24"/>
          <w:lang w:eastAsia="zh-CN"/>
        </w:rPr>
        <w:t>；</w:t>
      </w:r>
      <w:r>
        <w:rPr>
          <w:rFonts w:hint="eastAsia" w:ascii="宋体" w:hAnsi="宋体" w:eastAsia="宋体"/>
          <w:sz w:val="24"/>
          <w:lang w:val="en-US" w:eastAsia="zh-CN"/>
        </w:rPr>
        <w:t>点击【导出数据】按钮，可导出页面查询出的数据信息。</w:t>
      </w:r>
    </w:p>
    <w:p>
      <w:pPr>
        <w:spacing w:line="360" w:lineRule="auto"/>
      </w:pPr>
      <w:r>
        <w:drawing>
          <wp:inline distT="0" distB="0" distL="114300" distR="114300">
            <wp:extent cx="5266690" cy="2658110"/>
            <wp:effectExtent l="0" t="0" r="3810" b="8890"/>
            <wp:docPr id="3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异动信息审核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28" w:name="_Toc29279"/>
      <w:r>
        <w:rPr>
          <w:rFonts w:hint="eastAsia" w:ascii="微软雅黑" w:hAnsi="微软雅黑" w:cs="微软雅黑"/>
          <w:szCs w:val="22"/>
          <w:lang w:val="en-US" w:eastAsia="zh-CN"/>
        </w:rPr>
        <w:t>（异动审核）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转专业</w:t>
      </w:r>
      <w:bookmarkEnd w:id="28"/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转专业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登录系统，点击【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学籍异动</w:t>
      </w:r>
      <w:r>
        <w:rPr>
          <w:rFonts w:hint="eastAsia" w:ascii="宋体" w:hAnsi="宋体" w:eastAsia="宋体"/>
          <w:sz w:val="24"/>
          <w:szCs w:val="24"/>
        </w:rPr>
        <w:t>管理】→【</w:t>
      </w:r>
      <w:r>
        <w:rPr>
          <w:rFonts w:hint="eastAsia" w:ascii="宋体" w:hAnsi="宋体" w:eastAsia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异动审核</w:t>
      </w:r>
      <w:r>
        <w:rPr>
          <w:rFonts w:hint="eastAsia" w:ascii="宋体" w:hAnsi="宋体" w:eastAsia="宋体"/>
          <w:sz w:val="24"/>
          <w:szCs w:val="24"/>
          <w:lang w:eastAsia="zh-CN"/>
        </w:rPr>
        <w:t>）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转专业</w:t>
      </w:r>
      <w:r>
        <w:rPr>
          <w:rFonts w:hint="eastAsia" w:ascii="宋体" w:hAnsi="宋体" w:eastAsia="宋体"/>
          <w:sz w:val="24"/>
          <w:szCs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lang w:eastAsia="zh-CN"/>
        </w:rPr>
        <w:t>（</w:t>
      </w:r>
      <w:r>
        <w:rPr>
          <w:rFonts w:hint="eastAsia" w:ascii="宋体" w:hAnsi="宋体" w:eastAsia="宋体"/>
          <w:sz w:val="24"/>
          <w:lang w:val="en-US" w:eastAsia="zh-CN"/>
        </w:rPr>
        <w:t>异动审核</w:t>
      </w:r>
      <w:r>
        <w:rPr>
          <w:rFonts w:hint="eastAsia" w:ascii="宋体" w:hAnsi="宋体" w:eastAsia="宋体"/>
          <w:sz w:val="24"/>
          <w:lang w:eastAsia="zh-CN"/>
        </w:rPr>
        <w:t>）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转专业</w:t>
      </w:r>
      <w:r>
        <w:rPr>
          <w:rFonts w:hint="eastAsia" w:ascii="宋体" w:hAnsi="宋体" w:eastAsia="宋体"/>
          <w:sz w:val="24"/>
        </w:rPr>
        <w:t>页面。根据</w:t>
      </w:r>
      <w:r>
        <w:rPr>
          <w:rFonts w:hint="eastAsia" w:ascii="宋体" w:hAnsi="宋体" w:eastAsia="宋体"/>
          <w:sz w:val="24"/>
          <w:lang w:val="en-US" w:eastAsia="zh-CN"/>
        </w:rPr>
        <w:t>年级、学生类别、</w:t>
      </w:r>
      <w:r>
        <w:rPr>
          <w:rFonts w:hint="eastAsia" w:ascii="宋体" w:hAnsi="宋体" w:eastAsia="宋体"/>
          <w:sz w:val="24"/>
        </w:rPr>
        <w:t>学号（姓名）、审核状态等查询条件，点击【查询】按钮查看</w:t>
      </w:r>
      <w:r>
        <w:rPr>
          <w:rFonts w:hint="eastAsia" w:ascii="宋体" w:hAnsi="宋体" w:eastAsia="宋体"/>
          <w:sz w:val="24"/>
          <w:lang w:val="en-US" w:eastAsia="zh-CN"/>
        </w:rPr>
        <w:t>学生提交的转专业</w:t>
      </w:r>
      <w:r>
        <w:rPr>
          <w:rFonts w:hint="eastAsia" w:ascii="宋体" w:hAnsi="宋体" w:eastAsia="宋体"/>
          <w:sz w:val="24"/>
        </w:rPr>
        <w:t>申请记录。点击操作下的【审核】按钮对学生提交的异动申请材料进行审核与查看，点击【</w:t>
      </w:r>
      <w:r>
        <w:rPr>
          <w:rFonts w:hint="eastAsia" w:ascii="宋体" w:hAnsi="宋体" w:eastAsia="宋体"/>
          <w:sz w:val="24"/>
          <w:lang w:val="en-US" w:eastAsia="zh-CN"/>
        </w:rPr>
        <w:t>导出数据</w:t>
      </w:r>
      <w:r>
        <w:rPr>
          <w:rFonts w:hint="eastAsia" w:ascii="宋体" w:hAnsi="宋体" w:eastAsia="宋体"/>
          <w:sz w:val="24"/>
        </w:rPr>
        <w:t>】</w:t>
      </w:r>
      <w:r>
        <w:rPr>
          <w:rFonts w:hint="eastAsia" w:ascii="宋体" w:hAnsi="宋体" w:eastAsia="宋体"/>
          <w:sz w:val="24"/>
          <w:lang w:eastAsia="zh-CN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打印</w:t>
      </w:r>
      <w:r>
        <w:rPr>
          <w:rFonts w:hint="eastAsia" w:ascii="宋体" w:hAnsi="宋体" w:eastAsia="宋体"/>
          <w:sz w:val="24"/>
          <w:lang w:eastAsia="zh-CN"/>
        </w:rPr>
        <w:t>】</w:t>
      </w:r>
      <w:r>
        <w:rPr>
          <w:rFonts w:hint="eastAsia" w:ascii="宋体" w:hAnsi="宋体" w:eastAsia="宋体"/>
          <w:sz w:val="24"/>
        </w:rPr>
        <w:t>，</w:t>
      </w:r>
      <w:r>
        <w:rPr>
          <w:rFonts w:hint="eastAsia" w:ascii="宋体" w:hAnsi="宋体" w:eastAsia="宋体"/>
          <w:sz w:val="24"/>
          <w:lang w:val="en-US" w:eastAsia="zh-CN"/>
        </w:rPr>
        <w:t>可导出打印页面查询出的数据</w:t>
      </w:r>
      <w:r>
        <w:rPr>
          <w:rFonts w:hint="eastAsia" w:ascii="宋体" w:hAnsi="宋体" w:eastAsia="宋体"/>
          <w:sz w:val="24"/>
        </w:rPr>
        <w:t>信息。</w:t>
      </w:r>
    </w:p>
    <w:p>
      <w:pPr>
        <w:spacing w:line="240" w:lineRule="auto"/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3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  <w:lang w:eastAsia="zh-CN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：（</w:t>
      </w:r>
      <w:r>
        <w:rPr>
          <w:rFonts w:hint="eastAsia" w:ascii="等线" w:hAnsi="等线" w:eastAsia="等线"/>
          <w:sz w:val="21"/>
          <w:szCs w:val="22"/>
        </w:rPr>
        <w:t>异动审核</w:t>
      </w:r>
      <w:r>
        <w:rPr>
          <w:rFonts w:hint="eastAsia" w:ascii="等线" w:hAnsi="等线" w:eastAsia="等线"/>
          <w:sz w:val="21"/>
          <w:szCs w:val="22"/>
          <w:lang w:eastAsia="zh-CN"/>
        </w:rPr>
        <w:t>）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转专业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cs="微软雅黑"/>
          <w:szCs w:val="22"/>
          <w:lang w:val="en-US" w:eastAsia="zh-CN"/>
        </w:rPr>
      </w:pPr>
      <w:bookmarkStart w:id="29" w:name="_Toc26760"/>
      <w:r>
        <w:rPr>
          <w:rFonts w:hint="eastAsia" w:ascii="微软雅黑" w:hAnsi="微软雅黑" w:cs="微软雅黑"/>
          <w:szCs w:val="22"/>
          <w:lang w:val="en-US" w:eastAsia="zh-CN"/>
        </w:rPr>
        <w:t>（异动审核）变更导师</w:t>
      </w:r>
      <w:bookmarkEnd w:id="29"/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变更导师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登录系统，点击【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学籍异动</w:t>
      </w:r>
      <w:r>
        <w:rPr>
          <w:rFonts w:hint="eastAsia" w:ascii="宋体" w:hAnsi="宋体" w:eastAsia="宋体"/>
          <w:sz w:val="24"/>
          <w:szCs w:val="24"/>
        </w:rPr>
        <w:t>管理】→【</w:t>
      </w:r>
      <w:r>
        <w:rPr>
          <w:rFonts w:hint="eastAsia" w:ascii="宋体" w:hAnsi="宋体" w:eastAsia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异动</w:t>
      </w:r>
      <w:r>
        <w:rPr>
          <w:rFonts w:hint="eastAsia" w:ascii="宋体" w:hAnsi="宋体" w:eastAsia="宋体"/>
          <w:sz w:val="24"/>
          <w:szCs w:val="24"/>
        </w:rPr>
        <w:t>审核</w:t>
      </w:r>
      <w:r>
        <w:rPr>
          <w:rFonts w:hint="eastAsia" w:ascii="宋体" w:hAnsi="宋体" w:eastAsia="宋体"/>
          <w:sz w:val="24"/>
          <w:szCs w:val="24"/>
          <w:lang w:eastAsia="zh-CN"/>
        </w:rPr>
        <w:t>）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变更导师</w:t>
      </w:r>
      <w:r>
        <w:rPr>
          <w:rFonts w:hint="eastAsia" w:ascii="宋体" w:hAnsi="宋体" w:eastAsia="宋体"/>
          <w:sz w:val="24"/>
          <w:szCs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异动</w:t>
      </w:r>
      <w:r>
        <w:rPr>
          <w:rFonts w:hint="eastAsia" w:ascii="宋体" w:hAnsi="宋体" w:eastAsia="宋体"/>
          <w:sz w:val="24"/>
          <w:szCs w:val="24"/>
        </w:rPr>
        <w:t>审核</w:t>
      </w:r>
      <w:r>
        <w:rPr>
          <w:rFonts w:hint="eastAsia" w:ascii="宋体" w:hAnsi="宋体" w:eastAsia="宋体"/>
          <w:sz w:val="24"/>
          <w:szCs w:val="24"/>
          <w:lang w:eastAsia="zh-CN"/>
        </w:rPr>
        <w:t>）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变更导师</w:t>
      </w:r>
      <w:r>
        <w:rPr>
          <w:rFonts w:hint="eastAsia" w:ascii="宋体" w:hAnsi="宋体" w:eastAsia="宋体"/>
          <w:sz w:val="24"/>
        </w:rPr>
        <w:t>页面。根据</w:t>
      </w:r>
      <w:r>
        <w:rPr>
          <w:rFonts w:hint="eastAsia" w:ascii="宋体" w:hAnsi="宋体" w:eastAsia="宋体"/>
          <w:sz w:val="24"/>
          <w:lang w:val="en-US" w:eastAsia="zh-CN"/>
        </w:rPr>
        <w:t>年级、学生类别、</w:t>
      </w:r>
      <w:r>
        <w:rPr>
          <w:rFonts w:hint="eastAsia" w:ascii="宋体" w:hAnsi="宋体" w:eastAsia="宋体"/>
          <w:sz w:val="24"/>
        </w:rPr>
        <w:t>学号（姓名）、审核状态等查询条件，点击【查询】按钮查看</w:t>
      </w:r>
      <w:r>
        <w:rPr>
          <w:rFonts w:hint="eastAsia" w:ascii="宋体" w:hAnsi="宋体" w:eastAsia="宋体"/>
          <w:sz w:val="24"/>
          <w:lang w:val="en-US" w:eastAsia="zh-CN"/>
        </w:rPr>
        <w:t>学生提交的变更导师</w:t>
      </w:r>
      <w:r>
        <w:rPr>
          <w:rFonts w:hint="eastAsia" w:ascii="宋体" w:hAnsi="宋体" w:eastAsia="宋体"/>
          <w:sz w:val="24"/>
        </w:rPr>
        <w:t>申请记录。</w:t>
      </w:r>
      <w:r>
        <w:rPr>
          <w:rFonts w:hint="eastAsia" w:ascii="宋体" w:hAnsi="宋体" w:eastAsia="宋体"/>
          <w:sz w:val="24"/>
          <w:lang w:val="en-US" w:eastAsia="zh-CN"/>
        </w:rPr>
        <w:t>可批量勾选学生，点击【审核通过】【撤销审核】【撤销提交】按钮，可批量审核学生申请；</w:t>
      </w:r>
      <w:r>
        <w:rPr>
          <w:rFonts w:hint="eastAsia" w:ascii="宋体" w:hAnsi="宋体" w:eastAsia="宋体"/>
          <w:sz w:val="24"/>
        </w:rPr>
        <w:t>点击操作下的【审核】按钮对学生提交的申请材料进行审核与查看，点击【</w:t>
      </w:r>
      <w:r>
        <w:rPr>
          <w:rFonts w:hint="eastAsia" w:ascii="宋体" w:hAnsi="宋体" w:eastAsia="宋体"/>
          <w:sz w:val="24"/>
          <w:lang w:val="en-US" w:eastAsia="zh-CN"/>
        </w:rPr>
        <w:t>导出数据</w:t>
      </w:r>
      <w:r>
        <w:rPr>
          <w:rFonts w:hint="eastAsia" w:ascii="宋体" w:hAnsi="宋体" w:eastAsia="宋体"/>
          <w:sz w:val="24"/>
        </w:rPr>
        <w:t>】，</w:t>
      </w:r>
      <w:r>
        <w:rPr>
          <w:rFonts w:hint="eastAsia" w:ascii="宋体" w:hAnsi="宋体" w:eastAsia="宋体"/>
          <w:sz w:val="24"/>
          <w:lang w:val="en-US" w:eastAsia="zh-CN"/>
        </w:rPr>
        <w:t>可导出页面查询出的数据</w:t>
      </w:r>
      <w:r>
        <w:rPr>
          <w:rFonts w:hint="eastAsia" w:ascii="宋体" w:hAnsi="宋体" w:eastAsia="宋体"/>
          <w:sz w:val="24"/>
        </w:rPr>
        <w:t>信息</w:t>
      </w:r>
      <w:r>
        <w:rPr>
          <w:rFonts w:hint="eastAsia" w:ascii="宋体" w:hAnsi="宋体" w:eastAsia="宋体"/>
          <w:sz w:val="24"/>
          <w:lang w:eastAsia="zh-CN"/>
        </w:rPr>
        <w:t>；</w:t>
      </w:r>
      <w:r>
        <w:rPr>
          <w:rFonts w:hint="eastAsia" w:ascii="宋体" w:hAnsi="宋体" w:eastAsia="宋体"/>
          <w:sz w:val="24"/>
          <w:lang w:val="en-US" w:eastAsia="zh-CN"/>
        </w:rPr>
        <w:t>点击【Word打印】按钮，可打印页面信息。</w:t>
      </w:r>
    </w:p>
    <w:p>
      <w:pPr>
        <w:spacing w:line="240" w:lineRule="auto"/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3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：（</w:t>
      </w:r>
      <w:r>
        <w:rPr>
          <w:rFonts w:hint="eastAsia" w:ascii="等线" w:hAnsi="等线" w:eastAsia="等线"/>
          <w:sz w:val="21"/>
          <w:szCs w:val="22"/>
        </w:rPr>
        <w:t>异动审核</w:t>
      </w:r>
      <w:r>
        <w:rPr>
          <w:rFonts w:hint="eastAsia" w:ascii="等线" w:hAnsi="等线" w:eastAsia="等线"/>
          <w:sz w:val="21"/>
          <w:szCs w:val="22"/>
          <w:lang w:eastAsia="zh-CN"/>
        </w:rPr>
        <w:t>）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变更导师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30" w:name="_Toc528576341"/>
      <w:r>
        <w:rPr>
          <w:rFonts w:hint="eastAsia" w:ascii="微软雅黑" w:hAnsi="微软雅黑" w:eastAsia="微软雅黑" w:cs="微软雅黑"/>
          <w:szCs w:val="22"/>
          <w:lang w:val="en-US" w:eastAsia="zh-CN"/>
        </w:rPr>
        <w:t>异动信息查询</w:t>
      </w:r>
      <w:bookmarkEnd w:id="30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查询学生的异动信息。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【学籍异动管理】→【</w:t>
      </w:r>
      <w:r>
        <w:rPr>
          <w:rFonts w:hint="eastAsia" w:ascii="宋体" w:hAnsi="宋体" w:eastAsia="宋体"/>
          <w:sz w:val="24"/>
        </w:rPr>
        <w:t>学籍异动信息查询</w:t>
      </w:r>
      <w:r>
        <w:rPr>
          <w:rFonts w:ascii="宋体" w:hAnsi="宋体" w:eastAsia="宋体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</w:t>
      </w:r>
      <w:r>
        <w:rPr>
          <w:rFonts w:ascii="宋体" w:hAnsi="宋体" w:eastAsia="宋体"/>
          <w:sz w:val="24"/>
        </w:rPr>
        <w:t>选择院系、异动类型</w:t>
      </w:r>
      <w:r>
        <w:rPr>
          <w:rFonts w:hint="eastAsia" w:ascii="宋体" w:hAnsi="宋体" w:eastAsia="宋体"/>
          <w:sz w:val="24"/>
        </w:rPr>
        <w:t>、异动原因</w:t>
      </w:r>
      <w:r>
        <w:rPr>
          <w:rFonts w:ascii="宋体" w:hAnsi="宋体" w:eastAsia="宋体"/>
          <w:sz w:val="24"/>
        </w:rPr>
        <w:t>和异动日期，输入学号，点击【查询】按钮</w:t>
      </w:r>
      <w:r>
        <w:rPr>
          <w:rFonts w:hint="eastAsia" w:ascii="宋体" w:hAnsi="宋体" w:eastAsia="宋体"/>
          <w:sz w:val="24"/>
        </w:rPr>
        <w:t>；点击【导出</w:t>
      </w:r>
      <w:r>
        <w:rPr>
          <w:rFonts w:hint="eastAsia" w:ascii="宋体" w:hAnsi="宋体" w:eastAsia="宋体"/>
          <w:sz w:val="24"/>
          <w:lang w:val="en-US" w:eastAsia="zh-CN"/>
        </w:rPr>
        <w:t>数据</w:t>
      </w:r>
      <w:r>
        <w:rPr>
          <w:rFonts w:hint="eastAsia" w:ascii="宋体" w:hAnsi="宋体" w:eastAsia="宋体"/>
          <w:sz w:val="24"/>
        </w:rPr>
        <w:t>】可根据查询条件导出相应数据；勾选学生异动信息点击【word打印】可打印学籍异动信息；点击【查看</w:t>
      </w:r>
      <w:r>
        <w:rPr>
          <w:rFonts w:hint="eastAsia" w:ascii="宋体" w:hAnsi="宋体" w:eastAsia="宋体"/>
          <w:sz w:val="24"/>
          <w:lang w:val="en-US" w:eastAsia="zh-CN"/>
        </w:rPr>
        <w:t>详细</w:t>
      </w:r>
      <w:r>
        <w:rPr>
          <w:rFonts w:hint="eastAsia" w:ascii="宋体" w:hAnsi="宋体" w:eastAsia="宋体"/>
          <w:sz w:val="24"/>
        </w:rPr>
        <w:t>】可查看学生的异动详细情况</w:t>
      </w:r>
      <w:r>
        <w:rPr>
          <w:rFonts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3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学籍异动信息查询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31" w:name="_Toc21113"/>
      <w:r>
        <w:rPr>
          <w:rFonts w:hint="eastAsia" w:ascii="微软雅黑" w:hAnsi="微软雅黑" w:eastAsia="微软雅黑" w:cs="微软雅黑"/>
          <w:lang w:val="en-US" w:eastAsia="zh-CN"/>
        </w:rPr>
        <w:t>请假</w:t>
      </w:r>
      <w:r>
        <w:rPr>
          <w:rFonts w:hint="eastAsia" w:ascii="微软雅黑" w:hAnsi="微软雅黑" w:cs="微软雅黑"/>
          <w:lang w:val="en-US" w:eastAsia="zh-CN"/>
        </w:rPr>
        <w:t>信息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31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请假申请审核 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审核学生提交的请假申请。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学籍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请假信息管理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请假申请审核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进入请假申请审核页面。根据学期、院系、专业、状态等查询条件，点击【查询】按钮查看学生提交的请假申请记录。点击操作下的【审核】按钮对学生提交的请假申请材料进行审核与查看。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3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：请假申请审核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销假申请审核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销假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="宋体" w:hAnsi="宋体" w:eastAsia="宋体"/>
          <w:sz w:val="24"/>
        </w:rPr>
        <w:t>学籍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请假信息管理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销假申请审核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进入销假申请审核页面。根据学期、院系、专业、状态等查询条件，点击【查询】按钮查看学生提交的销假申请记录。点击操作下的【审核】按钮对学生提交的销假申请材料进行审核与查看。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3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：销假申请审核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续假申请审核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续假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="宋体" w:hAnsi="宋体" w:eastAsia="宋体"/>
          <w:sz w:val="24"/>
        </w:rPr>
        <w:t>学籍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请假信息管理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续假申请审核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进入续假申请审核页面。根据学期、院系、专业、状态等查询条件，点击【查询】按钮查看学生提交的续假申请记录。点击操作下的【审核/查看】按钮对学生提交的续假申请材料进行审核与查看。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3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：续假申请审核</w:t>
      </w:r>
    </w:p>
    <w:bookmarkEnd w:id="26"/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32" w:name="_Toc528576354"/>
      <w:bookmarkStart w:id="33" w:name="_Toc402276583"/>
      <w:bookmarkStart w:id="34" w:name="_Toc3209"/>
      <w:bookmarkStart w:id="35" w:name="_Toc402276581"/>
      <w:bookmarkStart w:id="36" w:name="_Toc528576350"/>
      <w:r>
        <w:rPr>
          <w:rFonts w:hint="eastAsia" w:ascii="微软雅黑" w:hAnsi="微软雅黑" w:eastAsia="微软雅黑" w:cs="微软雅黑"/>
          <w:lang w:val="en-US" w:eastAsia="zh-CN"/>
        </w:rPr>
        <w:t>综合处理管理</w:t>
      </w:r>
      <w:bookmarkEnd w:id="32"/>
      <w:bookmarkEnd w:id="33"/>
      <w:bookmarkEnd w:id="34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37" w:name="_Toc528576359"/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学生学籍卡打印</w:t>
      </w:r>
      <w:bookmarkEnd w:id="37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有选择的打印学生学籍的基本信息。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【综合处理管理】→【</w:t>
      </w:r>
      <w:r>
        <w:rPr>
          <w:rFonts w:hint="eastAsia" w:ascii="宋体" w:hAnsi="宋体" w:eastAsia="宋体"/>
          <w:sz w:val="24"/>
        </w:rPr>
        <w:t>学生学籍卡打印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</w:t>
      </w:r>
      <w:r>
        <w:rPr>
          <w:rFonts w:ascii="宋体" w:hAnsi="宋体" w:eastAsia="宋体"/>
          <w:sz w:val="24"/>
        </w:rPr>
        <w:t>选择院系</w:t>
      </w:r>
      <w:r>
        <w:rPr>
          <w:rFonts w:hint="eastAsia" w:ascii="宋体" w:hAnsi="宋体" w:eastAsia="宋体"/>
          <w:sz w:val="24"/>
          <w:lang w:eastAsia="zh-CN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年级等</w:t>
      </w:r>
      <w:r>
        <w:rPr>
          <w:rFonts w:ascii="宋体" w:hAnsi="宋体" w:eastAsia="宋体"/>
          <w:sz w:val="24"/>
        </w:rPr>
        <w:t>查询条件，点击【查询】</w:t>
      </w:r>
      <w:r>
        <w:rPr>
          <w:rFonts w:hint="eastAsia" w:ascii="宋体" w:hAnsi="宋体" w:eastAsia="宋体"/>
          <w:sz w:val="24"/>
        </w:rPr>
        <w:t>；</w:t>
      </w:r>
      <w:r>
        <w:rPr>
          <w:rFonts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学生</w:t>
      </w:r>
      <w:r>
        <w:rPr>
          <w:rFonts w:ascii="宋体" w:hAnsi="宋体" w:eastAsia="宋体"/>
          <w:sz w:val="24"/>
        </w:rPr>
        <w:t>，点击【</w:t>
      </w:r>
      <w:r>
        <w:rPr>
          <w:rFonts w:hint="eastAsia" w:ascii="宋体" w:hAnsi="宋体" w:eastAsia="宋体"/>
          <w:sz w:val="24"/>
        </w:rPr>
        <w:t>学籍卡</w:t>
      </w:r>
      <w:r>
        <w:rPr>
          <w:rFonts w:ascii="宋体" w:hAnsi="宋体" w:eastAsia="宋体"/>
          <w:sz w:val="24"/>
        </w:rPr>
        <w:t>打印】</w:t>
      </w:r>
      <w:r>
        <w:rPr>
          <w:rFonts w:hint="eastAsia" w:ascii="宋体" w:hAnsi="宋体" w:eastAsia="宋体"/>
          <w:sz w:val="24"/>
        </w:rPr>
        <w:t>可打印学生的学籍</w:t>
      </w:r>
      <w:r>
        <w:rPr>
          <w:rFonts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3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学生学籍卡打印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38" w:name="_Toc528576360"/>
      <w:r>
        <w:rPr>
          <w:rFonts w:hint="eastAsia" w:ascii="微软雅黑" w:hAnsi="微软雅黑" w:eastAsia="微软雅黑" w:cs="微软雅黑"/>
          <w:szCs w:val="22"/>
          <w:lang w:val="en-US" w:eastAsia="zh-CN"/>
        </w:rPr>
        <w:t>入学登记表打印</w:t>
      </w:r>
      <w:bookmarkEnd w:id="38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打印学生入学登记表。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【综合处理管理】→【入学登记表打印】。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</w:t>
      </w:r>
      <w:r>
        <w:rPr>
          <w:rFonts w:ascii="宋体" w:hAnsi="宋体" w:eastAsia="宋体"/>
          <w:sz w:val="24"/>
        </w:rPr>
        <w:t>选择院系</w:t>
      </w:r>
      <w:r>
        <w:rPr>
          <w:rFonts w:hint="eastAsia" w:ascii="宋体" w:hAnsi="宋体" w:eastAsia="宋体"/>
          <w:sz w:val="24"/>
          <w:lang w:eastAsia="zh-CN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年级等</w:t>
      </w:r>
      <w:r>
        <w:rPr>
          <w:rFonts w:ascii="宋体" w:hAnsi="宋体" w:eastAsia="宋体"/>
          <w:sz w:val="24"/>
        </w:rPr>
        <w:t>查询条件，点击【查询】</w:t>
      </w:r>
      <w:r>
        <w:rPr>
          <w:rFonts w:hint="eastAsia" w:ascii="宋体" w:hAnsi="宋体" w:eastAsia="宋体"/>
          <w:sz w:val="24"/>
        </w:rPr>
        <w:t>；</w:t>
      </w:r>
      <w:r>
        <w:rPr>
          <w:rFonts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学生</w:t>
      </w:r>
      <w:r>
        <w:rPr>
          <w:rFonts w:ascii="宋体" w:hAnsi="宋体" w:eastAsia="宋体"/>
          <w:sz w:val="24"/>
        </w:rPr>
        <w:t>，点击【</w:t>
      </w:r>
      <w:r>
        <w:rPr>
          <w:rFonts w:hint="eastAsia" w:ascii="宋体" w:hAnsi="宋体" w:eastAsia="宋体"/>
          <w:sz w:val="24"/>
          <w:lang w:val="en-US" w:eastAsia="zh-CN"/>
        </w:rPr>
        <w:t>入学登记卡</w:t>
      </w:r>
      <w:r>
        <w:rPr>
          <w:rFonts w:ascii="宋体" w:hAnsi="宋体" w:eastAsia="宋体"/>
          <w:sz w:val="24"/>
        </w:rPr>
        <w:t>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可打印学生的</w:t>
      </w:r>
      <w:r>
        <w:rPr>
          <w:rFonts w:hint="eastAsia" w:ascii="宋体" w:hAnsi="宋体" w:eastAsia="宋体"/>
          <w:sz w:val="24"/>
          <w:lang w:val="en-US" w:eastAsia="zh-CN"/>
        </w:rPr>
        <w:t>入学登记信息</w:t>
      </w:r>
      <w:r>
        <w:rPr>
          <w:rFonts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3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入学登记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卡</w:t>
      </w:r>
      <w:r>
        <w:rPr>
          <w:rFonts w:hint="eastAsia" w:ascii="等线" w:hAnsi="等线" w:eastAsia="等线"/>
          <w:sz w:val="21"/>
          <w:szCs w:val="22"/>
        </w:rPr>
        <w:t>打印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39" w:name="_Toc528576361"/>
      <w:r>
        <w:rPr>
          <w:rFonts w:hint="eastAsia" w:ascii="微软雅黑" w:hAnsi="微软雅黑" w:eastAsia="微软雅黑" w:cs="微软雅黑"/>
          <w:szCs w:val="22"/>
          <w:lang w:val="en-US" w:eastAsia="zh-CN"/>
        </w:rPr>
        <w:t>在读证明打印</w:t>
      </w:r>
      <w:bookmarkEnd w:id="39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打印学生</w:t>
      </w:r>
      <w:r>
        <w:rPr>
          <w:rFonts w:hint="eastAsia" w:ascii="宋体" w:hAnsi="宋体" w:eastAsia="宋体"/>
          <w:sz w:val="24"/>
        </w:rPr>
        <w:t>在读证明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【综合处理管理】→【</w:t>
      </w:r>
      <w:r>
        <w:rPr>
          <w:rFonts w:hint="eastAsia" w:ascii="宋体" w:hAnsi="宋体" w:eastAsia="宋体"/>
          <w:sz w:val="24"/>
        </w:rPr>
        <w:t>在读证明</w:t>
      </w:r>
      <w:r>
        <w:rPr>
          <w:rFonts w:ascii="宋体" w:hAnsi="宋体" w:eastAsia="宋体"/>
          <w:sz w:val="24"/>
        </w:rPr>
        <w:t>打印】。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</w:t>
      </w:r>
      <w:r>
        <w:rPr>
          <w:rFonts w:ascii="宋体" w:hAnsi="宋体" w:eastAsia="宋体"/>
          <w:sz w:val="24"/>
        </w:rPr>
        <w:t>选择院系</w:t>
      </w:r>
      <w:r>
        <w:rPr>
          <w:rFonts w:hint="eastAsia" w:ascii="宋体" w:hAnsi="宋体" w:eastAsia="宋体"/>
          <w:sz w:val="24"/>
          <w:lang w:eastAsia="zh-CN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年级等</w:t>
      </w:r>
      <w:r>
        <w:rPr>
          <w:rFonts w:ascii="宋体" w:hAnsi="宋体" w:eastAsia="宋体"/>
          <w:sz w:val="24"/>
        </w:rPr>
        <w:t>查询条件，点击【查询】</w:t>
      </w:r>
      <w:r>
        <w:rPr>
          <w:rFonts w:hint="eastAsia" w:ascii="宋体" w:hAnsi="宋体" w:eastAsia="宋体"/>
          <w:sz w:val="24"/>
        </w:rPr>
        <w:t>；</w:t>
      </w:r>
      <w:r>
        <w:rPr>
          <w:rFonts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学生</w:t>
      </w:r>
      <w:r>
        <w:rPr>
          <w:rFonts w:ascii="宋体" w:hAnsi="宋体" w:eastAsia="宋体"/>
          <w:sz w:val="24"/>
        </w:rPr>
        <w:t>，点击【</w:t>
      </w:r>
      <w:r>
        <w:rPr>
          <w:rFonts w:hint="eastAsia" w:ascii="宋体" w:hAnsi="宋体" w:eastAsia="宋体"/>
          <w:sz w:val="24"/>
          <w:lang w:val="en-US" w:eastAsia="zh-CN"/>
        </w:rPr>
        <w:t>中文在读证明</w:t>
      </w:r>
      <w:r>
        <w:rPr>
          <w:rFonts w:ascii="宋体" w:hAnsi="宋体" w:eastAsia="宋体"/>
          <w:sz w:val="24"/>
        </w:rPr>
        <w:t>】</w:t>
      </w:r>
      <w:r>
        <w:rPr>
          <w:rFonts w:hint="eastAsia" w:ascii="宋体" w:hAnsi="宋体" w:eastAsia="宋体"/>
          <w:sz w:val="24"/>
          <w:lang w:eastAsia="zh-CN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英文在读证明</w:t>
      </w:r>
      <w:r>
        <w:rPr>
          <w:rFonts w:hint="eastAsia" w:ascii="宋体" w:hAnsi="宋体" w:eastAsia="宋体"/>
          <w:sz w:val="24"/>
          <w:lang w:eastAsia="zh-CN"/>
        </w:rPr>
        <w:t>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可打印学生的</w:t>
      </w:r>
      <w:r>
        <w:rPr>
          <w:rFonts w:hint="eastAsia" w:ascii="宋体" w:hAnsi="宋体" w:eastAsia="宋体"/>
          <w:sz w:val="24"/>
          <w:lang w:val="en-US" w:eastAsia="zh-CN"/>
        </w:rPr>
        <w:t>在读证明信息</w:t>
      </w:r>
      <w:r>
        <w:rPr>
          <w:rFonts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4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在读证明打印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40" w:name="_Toc528576362"/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学生证打印</w:t>
      </w:r>
      <w:bookmarkEnd w:id="40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打印学生</w:t>
      </w:r>
      <w:r>
        <w:rPr>
          <w:rFonts w:hint="eastAsia" w:ascii="宋体" w:hAnsi="宋体" w:eastAsia="宋体"/>
          <w:sz w:val="24"/>
        </w:rPr>
        <w:t>证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【综合处理管理】→【</w:t>
      </w:r>
      <w:r>
        <w:rPr>
          <w:rFonts w:hint="eastAsia" w:ascii="宋体" w:hAnsi="宋体" w:eastAsia="宋体"/>
          <w:sz w:val="24"/>
        </w:rPr>
        <w:t>学生证</w:t>
      </w:r>
      <w:r>
        <w:rPr>
          <w:rFonts w:ascii="宋体" w:hAnsi="宋体" w:eastAsia="宋体"/>
          <w:sz w:val="24"/>
        </w:rPr>
        <w:t>打印】。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</w:t>
      </w:r>
      <w:r>
        <w:rPr>
          <w:rFonts w:ascii="宋体" w:hAnsi="宋体" w:eastAsia="宋体"/>
          <w:sz w:val="24"/>
        </w:rPr>
        <w:t>选择院系</w:t>
      </w:r>
      <w:r>
        <w:rPr>
          <w:rFonts w:hint="eastAsia" w:ascii="宋体" w:hAnsi="宋体" w:eastAsia="宋体"/>
          <w:sz w:val="24"/>
          <w:lang w:eastAsia="zh-CN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年级等</w:t>
      </w:r>
      <w:r>
        <w:rPr>
          <w:rFonts w:ascii="宋体" w:hAnsi="宋体" w:eastAsia="宋体"/>
          <w:sz w:val="24"/>
        </w:rPr>
        <w:t>查询条件，点击【查询】</w:t>
      </w:r>
      <w:r>
        <w:rPr>
          <w:rFonts w:hint="eastAsia" w:ascii="宋体" w:hAnsi="宋体" w:eastAsia="宋体"/>
          <w:sz w:val="24"/>
        </w:rPr>
        <w:t>；</w:t>
      </w:r>
      <w:r>
        <w:rPr>
          <w:rFonts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学生</w:t>
      </w:r>
      <w:r>
        <w:rPr>
          <w:rFonts w:ascii="宋体" w:hAnsi="宋体" w:eastAsia="宋体"/>
          <w:sz w:val="24"/>
        </w:rPr>
        <w:t>，点击【</w:t>
      </w:r>
      <w:r>
        <w:rPr>
          <w:rFonts w:hint="eastAsia" w:ascii="宋体" w:hAnsi="宋体" w:eastAsia="宋体"/>
          <w:sz w:val="24"/>
          <w:lang w:val="en-US" w:eastAsia="zh-CN"/>
        </w:rPr>
        <w:t>学生证打印</w:t>
      </w:r>
      <w:r>
        <w:rPr>
          <w:rFonts w:hint="eastAsia" w:ascii="宋体" w:hAnsi="宋体" w:eastAsia="宋体"/>
          <w:sz w:val="24"/>
          <w:lang w:eastAsia="zh-CN"/>
        </w:rPr>
        <w:t>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可打印学生的</w:t>
      </w:r>
      <w:r>
        <w:rPr>
          <w:rFonts w:hint="eastAsia" w:ascii="宋体" w:hAnsi="宋体" w:eastAsia="宋体"/>
          <w:sz w:val="24"/>
          <w:lang w:val="en-US" w:eastAsia="zh-CN"/>
        </w:rPr>
        <w:t>学生证信息</w:t>
      </w:r>
      <w:r>
        <w:rPr>
          <w:rFonts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4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学生证打印</w:t>
      </w:r>
    </w:p>
    <w:p>
      <w:pPr>
        <w:pStyle w:val="4"/>
        <w:numPr>
          <w:ilvl w:val="2"/>
          <w:numId w:val="2"/>
        </w:numPr>
        <w:rPr>
          <w:rFonts w:ascii="微软雅黑" w:hAnsi="微软雅黑" w:eastAsia="微软雅黑" w:cs="微软雅黑"/>
        </w:rPr>
      </w:pPr>
      <w:bookmarkStart w:id="41" w:name="_Toc32530"/>
      <w:r>
        <w:rPr>
          <w:rFonts w:hint="eastAsia" w:ascii="微软雅黑" w:hAnsi="微软雅黑" w:eastAsia="微软雅黑" w:cs="微软雅黑"/>
        </w:rPr>
        <w:t>证件补办审核</w:t>
      </w:r>
      <w:bookmarkEnd w:id="41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用于审核学生提交的证件补办申请。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登录系统，点击【学籍】→【综合处理管制】→【证件补办审核】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下图为证件补办审核页面。选择查询条件，点击【查询】按钮，查询学生证件补办申请信息；</w:t>
      </w:r>
      <w:r>
        <w:rPr>
          <w:rFonts w:ascii="宋体" w:hAnsi="宋体" w:eastAsia="宋体"/>
          <w:sz w:val="24"/>
        </w:rPr>
        <w:t>勾选学生，点击</w:t>
      </w:r>
      <w:r>
        <w:rPr>
          <w:rFonts w:hint="eastAsia" w:ascii="宋体" w:hAnsi="宋体" w:eastAsia="宋体"/>
          <w:sz w:val="24"/>
        </w:rPr>
        <w:t>【审核通过】按钮，完成审核。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4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证件补办审核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42" w:name="_Toc20364"/>
      <w:r>
        <w:rPr>
          <w:rFonts w:hint="eastAsia" w:ascii="微软雅黑" w:hAnsi="微软雅黑" w:eastAsia="微软雅黑" w:cs="微软雅黑"/>
          <w:lang w:val="en-US" w:eastAsia="zh-CN"/>
        </w:rPr>
        <w:t>行政班级管理</w:t>
      </w:r>
      <w:bookmarkEnd w:id="35"/>
      <w:bookmarkEnd w:id="36"/>
      <w:bookmarkEnd w:id="42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43" w:name="_Toc528576351"/>
      <w:r>
        <w:rPr>
          <w:rFonts w:hint="eastAsia" w:ascii="微软雅黑" w:hAnsi="微软雅黑" w:eastAsia="微软雅黑" w:cs="微软雅黑"/>
          <w:szCs w:val="22"/>
          <w:lang w:val="en-US" w:eastAsia="zh-CN"/>
        </w:rPr>
        <w:t>班级信息维护</w:t>
      </w:r>
      <w:bookmarkEnd w:id="43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主要用来维护学生班级信息。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行政班级管理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班级信息维护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选择所属院系、年级等查询条件，点击【查询】。</w:t>
      </w:r>
      <w:r>
        <w:rPr>
          <w:rFonts w:ascii="宋体" w:hAnsi="宋体" w:eastAsia="宋体"/>
          <w:sz w:val="24"/>
        </w:rPr>
        <w:t>点击【新增】按钮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ascii="宋体" w:hAnsi="宋体" w:eastAsia="宋体"/>
          <w:sz w:val="24"/>
        </w:rPr>
        <w:t>输入班级编号、班级名称、备注后完成信息添加。若要修改点击</w:t>
      </w:r>
      <w:r>
        <w:rPr>
          <w:rFonts w:hint="eastAsia" w:ascii="宋体" w:hAnsi="宋体" w:eastAsia="宋体"/>
          <w:sz w:val="24"/>
        </w:rPr>
        <w:t>【编辑】</w:t>
      </w:r>
      <w:r>
        <w:rPr>
          <w:rFonts w:ascii="宋体" w:hAnsi="宋体" w:eastAsia="宋体"/>
          <w:sz w:val="24"/>
        </w:rPr>
        <w:t>按钮，删除信息点击</w:t>
      </w:r>
      <w:r>
        <w:rPr>
          <w:rFonts w:hint="eastAsia" w:ascii="宋体" w:hAnsi="宋体" w:eastAsia="宋体"/>
          <w:sz w:val="24"/>
        </w:rPr>
        <w:t>【删除】</w:t>
      </w:r>
      <w:r>
        <w:rPr>
          <w:rFonts w:ascii="宋体" w:hAnsi="宋体" w:eastAsia="宋体"/>
          <w:sz w:val="24"/>
        </w:rPr>
        <w:t>按钮。</w:t>
      </w:r>
    </w:p>
    <w:p>
      <w:pPr>
        <w:spacing w:line="276" w:lineRule="auto"/>
        <w:rPr>
          <w:rFonts w:ascii="宋体" w:hAnsi="宋体" w:eastAsia="宋体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4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 xml:space="preserve">班级信息维护 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44" w:name="_Toc528576352"/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学生分班管理</w:t>
      </w:r>
      <w:bookmarkEnd w:id="44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查询学生信息，以及分配班级。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行政班级管理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学生分班管理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</w:t>
      </w:r>
      <w:r>
        <w:rPr>
          <w:rFonts w:ascii="宋体" w:hAnsi="宋体" w:eastAsia="宋体"/>
          <w:sz w:val="24"/>
        </w:rPr>
        <w:t>选择院系、专业、学生类别</w:t>
      </w:r>
      <w:r>
        <w:rPr>
          <w:rFonts w:hint="eastAsia" w:ascii="宋体" w:hAnsi="宋体" w:eastAsia="宋体"/>
          <w:sz w:val="24"/>
        </w:rPr>
        <w:t>、</w:t>
      </w:r>
      <w:r>
        <w:rPr>
          <w:rFonts w:ascii="宋体" w:hAnsi="宋体" w:eastAsia="宋体"/>
          <w:sz w:val="24"/>
        </w:rPr>
        <w:t>年级、班级名称</w:t>
      </w:r>
      <w:r>
        <w:rPr>
          <w:rFonts w:hint="eastAsia" w:ascii="宋体" w:hAnsi="宋体" w:eastAsia="宋体"/>
          <w:sz w:val="24"/>
        </w:rPr>
        <w:t>等查询条件</w:t>
      </w:r>
      <w:r>
        <w:rPr>
          <w:rFonts w:ascii="宋体" w:hAnsi="宋体" w:eastAsia="宋体"/>
          <w:sz w:val="24"/>
        </w:rPr>
        <w:t>点击【查询】。</w:t>
      </w:r>
      <w:r>
        <w:rPr>
          <w:rFonts w:hint="eastAsia" w:ascii="宋体" w:hAnsi="宋体" w:eastAsia="宋体"/>
          <w:sz w:val="24"/>
        </w:rPr>
        <w:t>勾选学生，点击【分配班级】，在</w:t>
      </w:r>
      <w:r>
        <w:rPr>
          <w:rFonts w:ascii="宋体" w:hAnsi="宋体" w:eastAsia="宋体"/>
          <w:sz w:val="24"/>
        </w:rPr>
        <w:t>弹出</w:t>
      </w:r>
      <w:r>
        <w:rPr>
          <w:rFonts w:hint="eastAsia" w:ascii="宋体" w:hAnsi="宋体" w:eastAsia="宋体"/>
          <w:sz w:val="24"/>
        </w:rPr>
        <w:t>框中选择班级</w:t>
      </w:r>
      <w:r>
        <w:rPr>
          <w:rFonts w:ascii="宋体" w:hAnsi="宋体" w:eastAsia="宋体"/>
          <w:sz w:val="24"/>
        </w:rPr>
        <w:t>，点击确定，分班完成。</w:t>
      </w:r>
      <w:r>
        <w:rPr>
          <w:rFonts w:hint="eastAsia" w:ascii="宋体" w:hAnsi="宋体" w:eastAsia="宋体"/>
          <w:sz w:val="24"/>
        </w:rPr>
        <w:t>勾选学生，点击【取消分配】将取消学生的分班。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4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 xml:space="preserve">学生分班管理 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45" w:name="_Toc528576353"/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学生分班查询</w:t>
      </w:r>
      <w:bookmarkEnd w:id="45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查询学生分班信息。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登录系统，点击【学籍】→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行政班级管理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学生分班查询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</w:t>
      </w:r>
      <w:r>
        <w:rPr>
          <w:rFonts w:ascii="宋体" w:hAnsi="宋体" w:eastAsia="宋体"/>
          <w:sz w:val="24"/>
        </w:rPr>
        <w:t>选择院系、专业、年级</w:t>
      </w:r>
      <w:r>
        <w:rPr>
          <w:rFonts w:hint="eastAsia" w:ascii="宋体" w:hAnsi="宋体" w:eastAsia="宋体"/>
          <w:sz w:val="24"/>
        </w:rPr>
        <w:t>、</w:t>
      </w:r>
      <w:r>
        <w:rPr>
          <w:rFonts w:ascii="宋体" w:hAnsi="宋体" w:eastAsia="宋体"/>
          <w:sz w:val="24"/>
        </w:rPr>
        <w:t>班级名称</w:t>
      </w:r>
      <w:r>
        <w:rPr>
          <w:rFonts w:hint="eastAsia" w:ascii="宋体" w:hAnsi="宋体" w:eastAsia="宋体"/>
          <w:sz w:val="24"/>
        </w:rPr>
        <w:t>等</w:t>
      </w:r>
      <w:r>
        <w:rPr>
          <w:rFonts w:ascii="宋体" w:hAnsi="宋体" w:eastAsia="宋体"/>
          <w:sz w:val="24"/>
        </w:rPr>
        <w:t>点击【查询】。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5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eastAsia" w:ascii="等线" w:hAnsi="等线" w:eastAsia="等线"/>
          <w:sz w:val="21"/>
          <w:szCs w:val="22"/>
        </w:rPr>
      </w:pPr>
      <w:r>
        <w:rPr>
          <w:rFonts w:hint="eastAsia" w:ascii="等线" w:hAnsi="等线" w:eastAsia="等线"/>
          <w:sz w:val="21"/>
          <w:szCs w:val="22"/>
        </w:rPr>
        <w:t>图</w:t>
      </w:r>
      <w:r>
        <w:rPr>
          <w:rFonts w:hint="eastAsia" w:ascii="等线" w:hAnsi="等线" w:eastAsia="等线"/>
          <w:sz w:val="21"/>
          <w:szCs w:val="22"/>
          <w:lang w:eastAsia="zh-CN"/>
        </w:rPr>
        <w:t>：</w:t>
      </w:r>
      <w:r>
        <w:rPr>
          <w:rFonts w:hint="eastAsia" w:ascii="等线" w:hAnsi="等线" w:eastAsia="等线"/>
          <w:sz w:val="21"/>
          <w:szCs w:val="22"/>
        </w:rPr>
        <w:t>学生分班信息查询</w:t>
      </w:r>
    </w:p>
    <w:p>
      <w:pPr>
        <w:pStyle w:val="2"/>
        <w:numPr>
          <w:ilvl w:val="0"/>
          <w:numId w:val="2"/>
        </w:numPr>
        <w:spacing w:before="340" w:after="330" w:line="276" w:lineRule="auto"/>
        <w:ind w:left="425" w:leftChars="0" w:hanging="425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46" w:name="_Toc402276588"/>
      <w:bookmarkStart w:id="47" w:name="_Toc528576395"/>
      <w:bookmarkStart w:id="48" w:name="_Toc5405"/>
      <w:r>
        <w:rPr>
          <w:rFonts w:hint="eastAsia" w:ascii="微软雅黑" w:hAnsi="微软雅黑" w:eastAsia="微软雅黑" w:cs="微软雅黑"/>
          <w:lang w:val="en-US" w:eastAsia="zh-CN"/>
        </w:rPr>
        <w:t>培养管理</w:t>
      </w:r>
      <w:bookmarkEnd w:id="46"/>
      <w:bookmarkEnd w:id="47"/>
      <w:bookmarkEnd w:id="48"/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49" w:name="_Toc12819"/>
      <w:bookmarkStart w:id="50" w:name="_Toc528576396"/>
      <w:bookmarkStart w:id="51" w:name="_Toc402276589"/>
      <w:bookmarkStart w:id="52" w:name="_Toc528576459"/>
      <w:r>
        <w:rPr>
          <w:rFonts w:hint="eastAsia" w:ascii="微软雅黑" w:hAnsi="微软雅黑" w:eastAsia="微软雅黑" w:cs="微软雅黑"/>
          <w:lang w:val="en-US" w:eastAsia="zh-CN"/>
        </w:rPr>
        <w:t>科研成果管理</w:t>
      </w:r>
      <w:bookmarkEnd w:id="49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学生发表论文审核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审核学生提交的发表论文登记。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学生发表论文审核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</w:t>
      </w:r>
      <w:r>
        <w:rPr>
          <w:rFonts w:hint="eastAsia" w:asciiTheme="minorEastAsia" w:hAnsiTheme="minorEastAsia" w:eastAsiaTheme="minorEastAsia"/>
          <w:sz w:val="24"/>
        </w:rPr>
        <w:t>院系、年级、学生类别、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按钮查询学生提交的发表论文申请。勾选需要审核的学生，点击【确定】按钮，</w:t>
      </w:r>
      <w:r>
        <w:rPr>
          <w:rFonts w:hint="eastAsia" w:ascii="宋体" w:hAnsi="宋体" w:eastAsia="宋体"/>
          <w:sz w:val="24"/>
        </w:rPr>
        <w:t>对学生</w:t>
      </w:r>
      <w:r>
        <w:rPr>
          <w:rFonts w:hint="eastAsia" w:ascii="宋体" w:hAnsi="宋体" w:eastAsia="宋体"/>
          <w:sz w:val="24"/>
          <w:lang w:val="en-US" w:eastAsia="zh-CN"/>
        </w:rPr>
        <w:t>发表的论文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通过操作。点击【撤销审核】按钮，可对已审核的学生申请进行撤销操作；点击【驳回提交】，可驳回学生的申请，学生可重新提交申请。点击【导出数据】按钮，可导出页面查询出的数据信息。</w:t>
      </w:r>
    </w:p>
    <w:p>
      <w:pPr>
        <w:rPr>
          <w:rFonts w:hint="eastAsia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5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eastAsia="zh-CN"/>
        </w:rPr>
        <w:t>图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：学生发表论文审核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学生获奖情况审核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审核学生提交的获奖信息的登记。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学生获奖情况审核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</w:t>
      </w:r>
      <w:r>
        <w:rPr>
          <w:rFonts w:hint="eastAsia" w:asciiTheme="minorEastAsia" w:hAnsiTheme="minorEastAsia" w:eastAsiaTheme="minorEastAsia"/>
          <w:sz w:val="24"/>
        </w:rPr>
        <w:t>院系、年级、学生类别、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按钮查询学生提交的获奖情况申请。勾选需要审核的学生，点击【确定】按钮，</w:t>
      </w:r>
      <w:r>
        <w:rPr>
          <w:rFonts w:hint="eastAsia" w:ascii="宋体" w:hAnsi="宋体" w:eastAsia="宋体"/>
          <w:sz w:val="24"/>
        </w:rPr>
        <w:t>对学生</w:t>
      </w:r>
      <w:r>
        <w:rPr>
          <w:rFonts w:hint="eastAsia" w:ascii="宋体" w:hAnsi="宋体" w:eastAsia="宋体"/>
          <w:sz w:val="24"/>
          <w:lang w:val="en-US" w:eastAsia="zh-CN"/>
        </w:rPr>
        <w:t>发表的获奖情况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通过操作。点击【撤销审核】按钮，可对已审核的学生申请进行撤销操作；点击【驳回提交】，可驳回学生的申请，学生可重新提交申请。点击【导出数据】按钮，可导出页面查询出的数据信息。</w:t>
      </w:r>
    </w:p>
    <w:p>
      <w:pPr>
        <w:rPr>
          <w:rFonts w:hint="eastAsia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5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eastAsia="zh-CN"/>
        </w:rPr>
        <w:t>图</w:t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：学生获奖情况审核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学生专利情况审核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审核学生提交的发明专利信息信息的登记。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学生专利情况审核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</w:t>
      </w:r>
      <w:r>
        <w:rPr>
          <w:rFonts w:hint="eastAsia" w:asciiTheme="minorEastAsia" w:hAnsiTheme="minorEastAsia" w:eastAsiaTheme="minorEastAsia"/>
          <w:sz w:val="24"/>
        </w:rPr>
        <w:t>年级、学生类别、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按钮查询学生提交的专利情况申请。勾选需要审核的学生，点击【确定】按钮，</w:t>
      </w:r>
      <w:r>
        <w:rPr>
          <w:rFonts w:hint="eastAsia" w:ascii="宋体" w:hAnsi="宋体" w:eastAsia="宋体"/>
          <w:sz w:val="24"/>
        </w:rPr>
        <w:t>对学生</w:t>
      </w:r>
      <w:r>
        <w:rPr>
          <w:rFonts w:hint="eastAsia" w:ascii="宋体" w:hAnsi="宋体" w:eastAsia="宋体"/>
          <w:sz w:val="24"/>
          <w:lang w:val="en-US" w:eastAsia="zh-CN"/>
        </w:rPr>
        <w:t>发表的专利情况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通过操作。点击【撤销审核】按钮，可对已审核的学生申请进行撤销操作；点击【驳回提交】，可驳回学生的申请，学生可重新提交申请。点击【导出数据】按钮，可导出页面查询出的数据信息。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5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图：学生专利情况审核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学生著作教材审核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审核学生提交的著作教材信息的登记。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学生著作教材审核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</w:t>
      </w:r>
      <w:r>
        <w:rPr>
          <w:rFonts w:hint="eastAsia" w:asciiTheme="minorEastAsia" w:hAnsiTheme="minorEastAsia" w:eastAsiaTheme="minorEastAsia"/>
          <w:sz w:val="24"/>
        </w:rPr>
        <w:t>年级、学生类别、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按钮查询学生提交的著作教材申请。勾选需要审核的学生，点击【确定】按钮，</w:t>
      </w:r>
      <w:r>
        <w:rPr>
          <w:rFonts w:hint="eastAsia" w:ascii="宋体" w:hAnsi="宋体" w:eastAsia="宋体"/>
          <w:sz w:val="24"/>
        </w:rPr>
        <w:t>对学生</w:t>
      </w:r>
      <w:r>
        <w:rPr>
          <w:rFonts w:hint="eastAsia" w:ascii="宋体" w:hAnsi="宋体" w:eastAsia="宋体"/>
          <w:sz w:val="24"/>
          <w:lang w:val="en-US" w:eastAsia="zh-CN"/>
        </w:rPr>
        <w:t>发表的专利情况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通过操作。点击【撤销审核】按钮，可对已审核的学生申请进行撤销操作；点击【驳回提交】，可驳回学生的申请，学生可重新提交申请。点击【导出数据】按钮，可导出页面查询出的数据信息。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5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图：学生著作教材审核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学生科研项目审核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审核学生提交的科研项目信息的登记。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学生科研项目审核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</w:t>
      </w:r>
      <w:r>
        <w:rPr>
          <w:rFonts w:hint="eastAsia" w:asciiTheme="minorEastAsia" w:hAnsiTheme="minorEastAsia" w:eastAsiaTheme="minorEastAsia"/>
          <w:sz w:val="24"/>
        </w:rPr>
        <w:t>年级、学生类别、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按钮查询学生提交的科研项目申请。勾选需要审核的学生，点击【确定】按钮，</w:t>
      </w:r>
      <w:r>
        <w:rPr>
          <w:rFonts w:hint="eastAsia" w:ascii="宋体" w:hAnsi="宋体" w:eastAsia="宋体"/>
          <w:sz w:val="24"/>
        </w:rPr>
        <w:t>对学生</w:t>
      </w:r>
      <w:r>
        <w:rPr>
          <w:rFonts w:hint="eastAsia" w:ascii="宋体" w:hAnsi="宋体" w:eastAsia="宋体"/>
          <w:sz w:val="24"/>
          <w:lang w:val="en-US" w:eastAsia="zh-CN"/>
        </w:rPr>
        <w:t>发表的专利情况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通过操作。点击【撤销审核】按钮，可对已审核的学生申请进行撤销操作；点击【驳回提交】，可驳回学生的申请，学生可重新提交申请。点击【导出数据】按钮，可导出页面查询出的数据信息。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5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图：学生科研项目审核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学生发表论文信息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查看学生提交的发表论文登记的详细信息。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学生发表论文信息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进入学生发表论文信息页面。根据学期、年级、院系、专业类型、专业类型等查询条件，点击【查询】按钮查询学生提交的发表论文登记信息。点击【导出】按钮，可导出查询出来的学生提交的发表论文信息。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6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图：学生发表论文信息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学生获奖情况信息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查看学生提交的获奖情况登记的详细信息。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学生获奖情况信息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进入学生获奖情况信息页面。根据学期、年级、</w:t>
      </w:r>
      <w:r>
        <w:rPr>
          <w:rFonts w:hint="eastAsia" w:asciiTheme="minorEastAsia" w:hAnsiTheme="minorEastAsia" w:eastAsiaTheme="minorEastAsia"/>
          <w:sz w:val="24"/>
        </w:rPr>
        <w:t>院系、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专业类型</w:t>
      </w:r>
      <w:r>
        <w:rPr>
          <w:rFonts w:hint="eastAsia" w:asciiTheme="minorEastAsia" w:hAnsiTheme="minorEastAsia" w:eastAsiaTheme="minorEastAsia"/>
          <w:sz w:val="24"/>
        </w:rPr>
        <w:t>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专业类型等查询条件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按钮查询学生提交的获奖情况登记的详细信息。</w:t>
      </w:r>
      <w:r>
        <w:rPr>
          <w:rFonts w:hint="eastAsia" w:ascii="宋体" w:hAnsi="宋体" w:eastAsia="宋体"/>
          <w:sz w:val="24"/>
          <w:lang w:val="en-US" w:eastAsia="zh-CN"/>
        </w:rPr>
        <w:t>点击【导出】按钮，可导出查询出来的学生提交的获奖情况信息。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6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图：学生获奖情况信息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学生专利情况信息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查看学生提交的发明专利的信息登记。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学生专利情况信息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进入学生专利情况信息页面。根据学期、年级、</w:t>
      </w:r>
      <w:r>
        <w:rPr>
          <w:rFonts w:hint="eastAsia" w:asciiTheme="minorEastAsia" w:hAnsiTheme="minorEastAsia" w:eastAsiaTheme="minorEastAsia"/>
          <w:sz w:val="24"/>
        </w:rPr>
        <w:t>院系、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专业类型</w:t>
      </w:r>
      <w:r>
        <w:rPr>
          <w:rFonts w:hint="eastAsia" w:asciiTheme="minorEastAsia" w:hAnsiTheme="minorEastAsia" w:eastAsiaTheme="minorEastAsia"/>
          <w:sz w:val="24"/>
        </w:rPr>
        <w:t>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专业类型等查询条件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按钮查询学生提交的专利情况登记的详细信息。</w:t>
      </w:r>
      <w:r>
        <w:rPr>
          <w:rFonts w:hint="eastAsia" w:ascii="宋体" w:hAnsi="宋体" w:eastAsia="宋体"/>
          <w:sz w:val="24"/>
          <w:lang w:val="en-US" w:eastAsia="zh-CN"/>
        </w:rPr>
        <w:t>点击【导出】按钮，可导出查询出来的学生提交的专利情况信息。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6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图：学生专利情况信息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学生著作教材信息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查看学生提交的著作教材的信息登记。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学生著作教材信息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进入学生专著教材信息页面。根据学期、年级、</w:t>
      </w:r>
      <w:r>
        <w:rPr>
          <w:rFonts w:hint="eastAsia" w:asciiTheme="minorEastAsia" w:hAnsiTheme="minorEastAsia" w:eastAsiaTheme="minorEastAsia"/>
          <w:sz w:val="24"/>
        </w:rPr>
        <w:t>院系、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专业类型</w:t>
      </w:r>
      <w:r>
        <w:rPr>
          <w:rFonts w:hint="eastAsia" w:asciiTheme="minorEastAsia" w:hAnsiTheme="minorEastAsia" w:eastAsiaTheme="minorEastAsia"/>
          <w:sz w:val="24"/>
        </w:rPr>
        <w:t>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专业类型等查询条件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按钮查询学生提交的专著教材登记的详细信息。</w:t>
      </w:r>
      <w:r>
        <w:rPr>
          <w:rFonts w:hint="eastAsia" w:ascii="宋体" w:hAnsi="宋体" w:eastAsia="宋体"/>
          <w:sz w:val="24"/>
          <w:lang w:val="en-US" w:eastAsia="zh-CN"/>
        </w:rPr>
        <w:t>点击【导出】按钮，可导出查询出来的学生提交的专著教材信息。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64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图：学生著作教材信息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学生科研项目信息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查看学生提交的科研项目的信息登记。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科研成果管理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学生科研项目信息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学生科研项目信息页面。根据学期、年级、院系、专业类型、专业类型等查询条件，点击【查询】按钮查询学生提交的科研项目登记的详细信息。点击【导出】按钮，可导出查询出来的学生提交的科研项目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6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图：学生科研项目信息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53" w:name="_Toc1510"/>
      <w:r>
        <w:rPr>
          <w:rFonts w:hint="eastAsia" w:ascii="微软雅黑" w:hAnsi="微软雅黑" w:eastAsia="微软雅黑" w:cs="微软雅黑"/>
          <w:lang w:val="en-US" w:eastAsia="zh-CN"/>
        </w:rPr>
        <w:t>培养方案管理</w:t>
      </w:r>
      <w:bookmarkEnd w:id="50"/>
      <w:bookmarkEnd w:id="51"/>
      <w:bookmarkEnd w:id="53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54" w:name="_Toc528576400"/>
      <w:r>
        <w:rPr>
          <w:rFonts w:hint="eastAsia" w:ascii="微软雅黑" w:hAnsi="微软雅黑" w:eastAsia="微软雅黑" w:cs="微软雅黑"/>
          <w:szCs w:val="22"/>
          <w:lang w:val="en-US" w:eastAsia="zh-CN"/>
        </w:rPr>
        <w:t>培养方案制定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制定培养方案。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【培养方案管理】→【培养</w:t>
      </w:r>
      <w:r>
        <w:rPr>
          <w:rFonts w:hint="eastAsia" w:ascii="宋体" w:hAnsi="宋体" w:eastAsia="宋体"/>
          <w:sz w:val="24"/>
        </w:rPr>
        <w:t>方案制定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查询操作：选择年度、学生类别、院系、专业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</w:t>
      </w:r>
    </w:p>
    <w:p>
      <w:pPr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查询后点击【加载专业】可加载出培养方向维护中的数据；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点击【基本信息】、【课程信息】可维护相应数据制定方案；勾选制定好的培养方案，</w:t>
      </w:r>
      <w:r>
        <w:rPr>
          <w:rFonts w:hint="eastAsia" w:ascii="宋体" w:hAnsi="宋体" w:eastAsia="宋体"/>
          <w:sz w:val="24"/>
          <w:lang w:val="en-US" w:eastAsia="zh-CN"/>
        </w:rPr>
        <w:t>维护培养方案下的学分，</w:t>
      </w:r>
      <w:r>
        <w:rPr>
          <w:rFonts w:hint="eastAsia" w:ascii="宋体" w:hAnsi="宋体" w:eastAsia="宋体"/>
          <w:sz w:val="24"/>
        </w:rPr>
        <w:t>点击【保存学分】，学分被保存（可修改）；点击【方案提交】，制定的培养方案被提交，不可修改，等待审核；点击【使用其他专业方案课程】会自动加载其他专业的课程到该专业；勾选培养方案，点击【删除方案】，该方案会被删除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6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图：培养方案制定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培养方案调入</w:t>
      </w:r>
      <w:bookmarkEnd w:id="54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将院系的往年的培养方案调入新的年度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【培养方案管理】→【培养方案调入】。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选择原有培养方案的学生</w:t>
      </w:r>
      <w:r>
        <w:rPr>
          <w:rFonts w:hint="eastAsia" w:ascii="宋体" w:hAnsi="宋体" w:eastAsia="宋体"/>
          <w:sz w:val="24"/>
        </w:rPr>
        <w:t>类别</w:t>
      </w:r>
      <w:r>
        <w:rPr>
          <w:rFonts w:ascii="宋体" w:hAnsi="宋体" w:eastAsia="宋体"/>
          <w:sz w:val="24"/>
        </w:rPr>
        <w:t>、年度、院系和专业，选择目标培养方案的学生</w:t>
      </w:r>
      <w:r>
        <w:rPr>
          <w:rFonts w:hint="eastAsia" w:ascii="宋体" w:hAnsi="宋体" w:eastAsia="宋体"/>
          <w:sz w:val="24"/>
        </w:rPr>
        <w:t>类别</w:t>
      </w:r>
      <w:r>
        <w:rPr>
          <w:rFonts w:ascii="宋体" w:hAnsi="宋体" w:eastAsia="宋体"/>
          <w:sz w:val="24"/>
        </w:rPr>
        <w:t>、年度、院系和专业，点击</w:t>
      </w:r>
      <w:r>
        <w:rPr>
          <w:rFonts w:hint="eastAsia" w:ascii="宋体" w:hAnsi="宋体" w:eastAsia="宋体"/>
          <w:sz w:val="24"/>
        </w:rPr>
        <w:t>【确认调入】</w:t>
      </w:r>
      <w:r>
        <w:rPr>
          <w:rFonts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6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图：培养方案调入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55" w:name="_Toc528576401"/>
      <w:r>
        <w:rPr>
          <w:rFonts w:hint="eastAsia" w:ascii="微软雅黑" w:hAnsi="微软雅黑" w:eastAsia="微软雅黑" w:cs="微软雅黑"/>
          <w:szCs w:val="22"/>
          <w:lang w:val="en-US" w:eastAsia="zh-CN"/>
        </w:rPr>
        <w:t>培养方案查询</w:t>
      </w:r>
      <w:bookmarkEnd w:id="55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查询培养方案并打印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【培养方案管理】→【培养方案查询】。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查询操作：选择年度、学生类别、院系、专业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</w:t>
      </w:r>
      <w:r>
        <w:rPr>
          <w:rFonts w:ascii="宋体" w:hAnsi="宋体" w:eastAsia="宋体"/>
          <w:sz w:val="24"/>
        </w:rPr>
        <w:t>点击【打印】按钮，进入打印页面，打印</w:t>
      </w:r>
      <w:r>
        <w:rPr>
          <w:rFonts w:hint="eastAsia" w:ascii="宋体" w:hAnsi="宋体" w:eastAsia="宋体"/>
          <w:sz w:val="24"/>
        </w:rPr>
        <w:t>该</w:t>
      </w:r>
      <w:r>
        <w:rPr>
          <w:rFonts w:ascii="宋体" w:hAnsi="宋体" w:eastAsia="宋体"/>
          <w:sz w:val="24"/>
        </w:rPr>
        <w:t>专业的培养方案。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6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图：培养方案查询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56" w:name="_Toc28479"/>
      <w:r>
        <w:rPr>
          <w:rFonts w:hint="eastAsia" w:ascii="微软雅黑" w:hAnsi="微软雅黑" w:eastAsia="微软雅黑" w:cs="微软雅黑"/>
          <w:lang w:val="en-US" w:eastAsia="zh-CN"/>
        </w:rPr>
        <w:t>培养计划管理</w:t>
      </w:r>
      <w:bookmarkEnd w:id="56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学生培养计划审核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审核学生培养计划。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【培养计划管理】→【</w:t>
      </w:r>
      <w:r>
        <w:rPr>
          <w:rFonts w:hint="eastAsia" w:ascii="宋体" w:hAnsi="宋体" w:eastAsia="宋体"/>
          <w:sz w:val="24"/>
        </w:rPr>
        <w:t>学生</w:t>
      </w:r>
      <w:r>
        <w:rPr>
          <w:rFonts w:ascii="宋体" w:hAnsi="宋体" w:eastAsia="宋体"/>
          <w:sz w:val="24"/>
        </w:rPr>
        <w:t>培养计划审核】。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查询操作：选择院系、专业、年级等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；勾选学生的培养计划，点击【</w:t>
      </w:r>
      <w:r>
        <w:rPr>
          <w:rFonts w:hint="eastAsia" w:ascii="宋体" w:hAnsi="宋体" w:eastAsia="宋体"/>
          <w:sz w:val="24"/>
          <w:lang w:val="en-US" w:eastAsia="zh-CN"/>
        </w:rPr>
        <w:t>审核</w:t>
      </w:r>
      <w:r>
        <w:rPr>
          <w:rFonts w:hint="eastAsia" w:ascii="宋体" w:hAnsi="宋体" w:eastAsia="宋体"/>
          <w:sz w:val="24"/>
        </w:rPr>
        <w:t>通过】</w:t>
      </w:r>
      <w:r>
        <w:rPr>
          <w:rFonts w:hint="eastAsia" w:ascii="宋体" w:hAnsi="宋体" w:eastAsia="宋体"/>
          <w:sz w:val="24"/>
          <w:lang w:val="en-US" w:eastAsia="zh-CN"/>
        </w:rPr>
        <w:t>按钮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hint="eastAsia" w:ascii="宋体" w:hAnsi="宋体" w:eastAsia="宋体"/>
          <w:sz w:val="24"/>
          <w:lang w:val="en-US" w:eastAsia="zh-CN"/>
        </w:rPr>
        <w:t>可直接审核通过该学生的培养计划申请；点击【撤销审核】按钮，可撤销已审核操作的学生；</w:t>
      </w:r>
      <w:r>
        <w:rPr>
          <w:rFonts w:hint="eastAsia" w:ascii="宋体" w:hAnsi="宋体" w:eastAsia="宋体"/>
          <w:sz w:val="24"/>
        </w:rPr>
        <w:t>点击</w:t>
      </w:r>
      <w:r>
        <w:rPr>
          <w:rFonts w:hint="eastAsia" w:ascii="宋体" w:hAnsi="宋体" w:eastAsia="宋体"/>
          <w:sz w:val="24"/>
          <w:lang w:val="en-US" w:eastAsia="zh-CN"/>
        </w:rPr>
        <w:t>操作栏下的</w:t>
      </w:r>
      <w:r>
        <w:rPr>
          <w:rFonts w:hint="eastAsia" w:ascii="宋体" w:hAnsi="宋体" w:eastAsia="宋体"/>
          <w:sz w:val="24"/>
        </w:rPr>
        <w:t>【审核】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可审核/查看学生提交的培养计划。</w:t>
      </w:r>
    </w:p>
    <w:p>
      <w:pPr>
        <w:rPr>
          <w:rFonts w:ascii="宋体" w:hAnsi="宋体" w:eastAsia="宋体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6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图：学生培养计划审核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培养计划</w:t>
      </w:r>
      <w:r>
        <w:rPr>
          <w:rFonts w:hint="eastAsia" w:ascii="微软雅黑" w:hAnsi="微软雅黑" w:cs="微软雅黑"/>
          <w:szCs w:val="22"/>
          <w:lang w:val="en-US" w:eastAsia="zh-CN"/>
        </w:rPr>
        <w:t>院系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修改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修改学生培养计划。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【培养计划管理】→【培养计划</w:t>
      </w:r>
      <w:r>
        <w:rPr>
          <w:rFonts w:hint="eastAsia" w:ascii="宋体" w:hAnsi="宋体" w:eastAsia="宋体"/>
          <w:sz w:val="24"/>
          <w:lang w:val="en-US" w:eastAsia="zh-CN"/>
        </w:rPr>
        <w:t>院系</w:t>
      </w:r>
      <w:r>
        <w:rPr>
          <w:rFonts w:ascii="宋体" w:hAnsi="宋体" w:eastAsia="宋体"/>
          <w:sz w:val="24"/>
        </w:rPr>
        <w:t>修改】。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68"/>
        <w:jc w:val="left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查询操作：选择院系、专业、年级等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；点击操作栏的【修改】可以进行【添加】、【保存】和【删除】课程</w:t>
      </w:r>
      <w:r>
        <w:rPr>
          <w:rFonts w:ascii="宋体" w:hAnsi="宋体" w:eastAsia="宋体"/>
          <w:sz w:val="24"/>
        </w:rPr>
        <w:t>。</w:t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7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5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等线" w:hAnsi="等线" w:eastAsia="等线"/>
          <w:sz w:val="21"/>
          <w:szCs w:val="22"/>
          <w:lang w:val="en-US" w:eastAsia="zh-CN"/>
        </w:rPr>
        <w:t>图：培养计划院系修改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学生培养计划查询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查询学生培养计划。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【培养计划管理】→【</w:t>
      </w:r>
      <w:r>
        <w:rPr>
          <w:rFonts w:hint="eastAsia" w:ascii="宋体" w:hAnsi="宋体" w:eastAsia="宋体"/>
          <w:sz w:val="24"/>
        </w:rPr>
        <w:t>学生</w:t>
      </w:r>
      <w:r>
        <w:rPr>
          <w:rFonts w:ascii="宋体" w:hAnsi="宋体" w:eastAsia="宋体"/>
          <w:sz w:val="24"/>
        </w:rPr>
        <w:t>培养计划查询】。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查询操作：选择院系、专业、年级等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；勾选学生，点击【Word打印】可打印学生培养计划；点击操作栏的【查看】可查看学生的培养计划。</w:t>
      </w:r>
      <w:r>
        <w:rPr>
          <w:rFonts w:ascii="宋体" w:hAnsi="宋体" w:eastAsia="宋体"/>
          <w:sz w:val="24"/>
        </w:rPr>
        <w:t xml:space="preserve"> </w:t>
      </w:r>
    </w:p>
    <w:p>
      <w:pPr>
        <w:jc w:val="both"/>
        <w:rPr>
          <w:rFonts w:hint="eastAsia"/>
        </w:rPr>
      </w:pPr>
      <w:r>
        <w:drawing>
          <wp:inline distT="0" distB="0" distL="114300" distR="114300">
            <wp:extent cx="5266690" cy="2658110"/>
            <wp:effectExtent l="0" t="0" r="3810" b="8890"/>
            <wp:docPr id="7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5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图：学生培养计划查询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学生培养计划统计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统计学生培养计划。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【培养计划管理】→【</w:t>
      </w:r>
      <w:r>
        <w:rPr>
          <w:rFonts w:hint="eastAsia" w:ascii="宋体" w:hAnsi="宋体" w:eastAsia="宋体"/>
          <w:sz w:val="24"/>
        </w:rPr>
        <w:t>学生</w:t>
      </w:r>
      <w:r>
        <w:rPr>
          <w:rFonts w:ascii="宋体" w:hAnsi="宋体" w:eastAsia="宋体"/>
          <w:sz w:val="24"/>
        </w:rPr>
        <w:t>培养计划统计】。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所属院系、年级</w:t>
      </w:r>
      <w:r>
        <w:rPr>
          <w:rFonts w:hint="eastAsia" w:ascii="宋体" w:hAnsi="宋体" w:eastAsia="宋体"/>
          <w:sz w:val="24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课程编号/名称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；点击</w:t>
      </w:r>
      <w:r>
        <w:rPr>
          <w:rFonts w:hint="eastAsia" w:ascii="宋体" w:hAnsi="宋体" w:eastAsia="宋体"/>
          <w:sz w:val="24"/>
          <w:lang w:eastAsia="zh-CN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导出</w:t>
      </w:r>
      <w:r>
        <w:rPr>
          <w:rFonts w:hint="eastAsia" w:ascii="宋体" w:hAnsi="宋体" w:eastAsia="宋体"/>
          <w:sz w:val="24"/>
          <w:lang w:eastAsia="zh-CN"/>
        </w:rPr>
        <w:t>】</w:t>
      </w:r>
      <w:r>
        <w:rPr>
          <w:rFonts w:hint="eastAsia" w:ascii="宋体" w:hAnsi="宋体" w:eastAsia="宋体"/>
          <w:sz w:val="24"/>
        </w:rPr>
        <w:t>【导出Excel】可根据查询条件导出相应数据；点击操作栏的【</w:t>
      </w:r>
      <w:r>
        <w:rPr>
          <w:rFonts w:hint="eastAsia" w:ascii="宋体" w:hAnsi="宋体" w:eastAsia="宋体"/>
          <w:sz w:val="24"/>
          <w:lang w:val="en-US" w:eastAsia="zh-CN"/>
        </w:rPr>
        <w:t>明细</w:t>
      </w:r>
      <w:r>
        <w:rPr>
          <w:rFonts w:hint="eastAsia" w:ascii="宋体" w:hAnsi="宋体" w:eastAsia="宋体"/>
          <w:sz w:val="24"/>
        </w:rPr>
        <w:t>】可查看学生的培养计划</w:t>
      </w:r>
      <w:r>
        <w:rPr>
          <w:rFonts w:hint="eastAsia" w:ascii="宋体" w:hAnsi="宋体" w:eastAsia="宋体"/>
          <w:sz w:val="24"/>
          <w:lang w:val="en-US" w:eastAsia="zh-CN"/>
        </w:rPr>
        <w:t>课程详情</w:t>
      </w:r>
      <w:r>
        <w:rPr>
          <w:rFonts w:ascii="宋体" w:hAnsi="宋体" w:eastAsia="宋体"/>
          <w:sz w:val="24"/>
        </w:rPr>
        <w:t>。</w:t>
      </w:r>
    </w:p>
    <w:p>
      <w:pPr>
        <w:rPr>
          <w:rFonts w:ascii="宋体" w:hAnsi="宋体" w:eastAsia="宋体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7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图：学生培养计划统计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培养计划明细导出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导出培养计划明细。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【培养计划管理】→【</w:t>
      </w:r>
      <w:r>
        <w:rPr>
          <w:rFonts w:hint="eastAsia" w:ascii="宋体" w:hAnsi="宋体" w:eastAsia="宋体"/>
          <w:sz w:val="24"/>
        </w:rPr>
        <w:t>培养计划明细导出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查询操作：选择院系、专业、年级等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；点击【导出Excel】可根据查询条件导出相应数据</w:t>
      </w:r>
      <w:r>
        <w:rPr>
          <w:rFonts w:ascii="宋体" w:hAnsi="宋体" w:eastAsia="宋体"/>
          <w:sz w:val="24"/>
        </w:rPr>
        <w:t>。</w:t>
      </w:r>
    </w:p>
    <w:p>
      <w:pPr>
        <w:rPr>
          <w:rFonts w:ascii="微软雅黑" w:hAnsi="微软雅黑"/>
          <w:bCs/>
          <w:sz w:val="21"/>
          <w:szCs w:val="21"/>
        </w:rPr>
      </w:pPr>
      <w:r>
        <w:drawing>
          <wp:inline distT="0" distB="0" distL="114300" distR="114300">
            <wp:extent cx="5266690" cy="2658110"/>
            <wp:effectExtent l="0" t="0" r="3810" b="8890"/>
            <wp:docPr id="7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5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图：培养计划明细导出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培养计划完成情况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查看学生培养计划完成情况。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【培养计划管理】→【培养</w:t>
      </w:r>
      <w:r>
        <w:rPr>
          <w:rFonts w:hint="eastAsia" w:ascii="宋体" w:hAnsi="宋体" w:eastAsia="宋体"/>
          <w:sz w:val="24"/>
        </w:rPr>
        <w:t>计划完成情况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80" w:firstLineChars="200"/>
        <w:jc w:val="left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查询操作：选择院系、专业、年级等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；点击【导出Excel】可根据查询条件导出相应数据</w:t>
      </w:r>
      <w:r>
        <w:rPr>
          <w:rFonts w:ascii="宋体" w:hAnsi="宋体" w:eastAsia="宋体"/>
          <w:sz w:val="24"/>
        </w:rPr>
        <w:t>。</w:t>
      </w:r>
    </w:p>
    <w:p>
      <w:pPr>
        <w:jc w:val="both"/>
        <w:rPr>
          <w:rFonts w:hint="eastAsia"/>
        </w:rPr>
      </w:pPr>
      <w:r>
        <w:drawing>
          <wp:inline distT="0" distB="0" distL="114300" distR="114300">
            <wp:extent cx="5266690" cy="2658110"/>
            <wp:effectExtent l="0" t="0" r="3810" b="8890"/>
            <wp:docPr id="7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图：培养计划完成情况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培养计划</w:t>
      </w:r>
      <w:r>
        <w:rPr>
          <w:rFonts w:hint="eastAsia" w:ascii="微软雅黑" w:hAnsi="微软雅黑" w:cs="微软雅黑"/>
          <w:szCs w:val="22"/>
          <w:lang w:val="en-US" w:eastAsia="zh-CN"/>
        </w:rPr>
        <w:t>修改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</w:t>
      </w:r>
      <w:r>
        <w:rPr>
          <w:rFonts w:hint="eastAsia" w:ascii="宋体" w:hAnsi="宋体" w:eastAsia="宋体"/>
          <w:sz w:val="24"/>
          <w:lang w:val="en-US" w:eastAsia="zh-CN"/>
        </w:rPr>
        <w:t>提交的</w:t>
      </w:r>
      <w:r>
        <w:rPr>
          <w:rFonts w:hint="eastAsia" w:ascii="宋体" w:hAnsi="宋体" w:eastAsia="宋体"/>
          <w:sz w:val="24"/>
        </w:rPr>
        <w:t>培养计划</w:t>
      </w:r>
      <w:r>
        <w:rPr>
          <w:rFonts w:hint="eastAsia" w:ascii="宋体" w:hAnsi="宋体" w:eastAsia="宋体"/>
          <w:sz w:val="24"/>
          <w:lang w:val="en-US" w:eastAsia="zh-CN"/>
        </w:rPr>
        <w:t>修改申请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【培养计划管理】→【培养计划</w:t>
      </w:r>
      <w:r>
        <w:rPr>
          <w:rFonts w:hint="eastAsia" w:ascii="宋体" w:hAnsi="宋体" w:eastAsia="宋体"/>
          <w:sz w:val="24"/>
          <w:lang w:val="en-US" w:eastAsia="zh-CN"/>
        </w:rPr>
        <w:t>修改</w:t>
      </w:r>
      <w:r>
        <w:rPr>
          <w:rFonts w:ascii="宋体" w:hAnsi="宋体" w:eastAsia="宋体"/>
          <w:sz w:val="24"/>
        </w:rPr>
        <w:t>审核】。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查询操作：选择院系、专业、年级等</w:t>
      </w:r>
      <w:r>
        <w:rPr>
          <w:rFonts w:ascii="宋体" w:hAnsi="宋体" w:eastAsia="宋体"/>
          <w:sz w:val="24"/>
        </w:rPr>
        <w:t>，点击【查询】</w:t>
      </w:r>
      <w:r>
        <w:rPr>
          <w:rFonts w:hint="eastAsia" w:ascii="宋体" w:hAnsi="宋体" w:eastAsia="宋体"/>
          <w:sz w:val="24"/>
        </w:rPr>
        <w:t>；</w:t>
      </w:r>
      <w:r>
        <w:rPr>
          <w:rFonts w:hint="eastAsia" w:ascii="宋体" w:hAnsi="宋体" w:eastAsia="宋体"/>
          <w:sz w:val="24"/>
          <w:lang w:val="en-US" w:eastAsia="zh-CN"/>
        </w:rPr>
        <w:t>可批量</w:t>
      </w:r>
      <w:r>
        <w:rPr>
          <w:rFonts w:hint="eastAsia" w:ascii="宋体" w:hAnsi="宋体" w:eastAsia="宋体"/>
          <w:sz w:val="24"/>
        </w:rPr>
        <w:t>勾选学生</w:t>
      </w:r>
      <w:r>
        <w:rPr>
          <w:rFonts w:hint="eastAsia" w:ascii="宋体" w:hAnsi="宋体" w:eastAsia="宋体"/>
          <w:sz w:val="24"/>
          <w:lang w:val="en-US" w:eastAsia="zh-CN"/>
        </w:rPr>
        <w:t>信息</w:t>
      </w:r>
      <w:r>
        <w:rPr>
          <w:rFonts w:hint="eastAsia" w:ascii="宋体" w:hAnsi="宋体" w:eastAsia="宋体"/>
          <w:sz w:val="24"/>
        </w:rPr>
        <w:t>，点击【</w:t>
      </w:r>
      <w:r>
        <w:rPr>
          <w:rFonts w:hint="eastAsia" w:ascii="宋体" w:hAnsi="宋体" w:eastAsia="宋体"/>
          <w:sz w:val="24"/>
          <w:lang w:val="en-US" w:eastAsia="zh-CN"/>
        </w:rPr>
        <w:t>确定</w:t>
      </w:r>
      <w:r>
        <w:rPr>
          <w:rFonts w:hint="eastAsia" w:ascii="宋体" w:hAnsi="宋体" w:eastAsia="宋体"/>
          <w:sz w:val="24"/>
        </w:rPr>
        <w:t>】</w:t>
      </w:r>
      <w:r>
        <w:rPr>
          <w:rFonts w:hint="eastAsia" w:ascii="宋体" w:hAnsi="宋体" w:eastAsia="宋体"/>
          <w:sz w:val="24"/>
          <w:lang w:val="en-US" w:eastAsia="zh-CN"/>
        </w:rPr>
        <w:t>按钮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hint="eastAsia" w:ascii="宋体" w:hAnsi="宋体" w:eastAsia="宋体"/>
          <w:sz w:val="24"/>
          <w:lang w:val="en-US" w:eastAsia="zh-CN"/>
        </w:rPr>
        <w:t>可直接批量审核通过学生的培养计划修改申请；点击【撤销审核】按钮，可批量撤销已审核操作的学生；点击【驳回重新提交】按钮，可批量驳回学生的培养计划修改申请；</w:t>
      </w:r>
      <w:r>
        <w:rPr>
          <w:rFonts w:hint="eastAsia" w:ascii="宋体" w:hAnsi="宋体" w:eastAsia="宋体"/>
          <w:sz w:val="24"/>
        </w:rPr>
        <w:t>点击</w:t>
      </w:r>
      <w:r>
        <w:rPr>
          <w:rFonts w:hint="eastAsia" w:ascii="宋体" w:hAnsi="宋体" w:eastAsia="宋体"/>
          <w:sz w:val="24"/>
          <w:lang w:val="en-US" w:eastAsia="zh-CN"/>
        </w:rPr>
        <w:t>操作栏下的</w:t>
      </w:r>
      <w:r>
        <w:rPr>
          <w:rFonts w:hint="eastAsia" w:ascii="宋体" w:hAnsi="宋体" w:eastAsia="宋体"/>
          <w:sz w:val="24"/>
        </w:rPr>
        <w:t>【审核】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可审核/查看学生提交的培养计划</w:t>
      </w:r>
      <w:r>
        <w:rPr>
          <w:rFonts w:hint="eastAsia" w:ascii="宋体" w:hAnsi="宋体" w:eastAsia="宋体"/>
          <w:sz w:val="24"/>
          <w:lang w:val="en-US" w:eastAsia="zh-CN"/>
        </w:rPr>
        <w:t>修改申请</w:t>
      </w:r>
      <w:r>
        <w:rPr>
          <w:rFonts w:hint="eastAsia" w:ascii="宋体" w:hAnsi="宋体" w:eastAsia="宋体"/>
          <w:sz w:val="24"/>
        </w:rPr>
        <w:t>。</w:t>
      </w:r>
    </w:p>
    <w:p>
      <w:pPr>
        <w:rPr>
          <w:rFonts w:hint="eastAsia" w:ascii="宋体" w:hAnsi="宋体" w:eastAsia="宋体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76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图：培养计划修改审核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57" w:name="_Toc528576412"/>
      <w:bookmarkStart w:id="58" w:name="_Toc402276591"/>
      <w:bookmarkStart w:id="59" w:name="_Toc5612"/>
      <w:r>
        <w:rPr>
          <w:rFonts w:hint="eastAsia" w:ascii="微软雅黑" w:hAnsi="微软雅黑" w:cs="微软雅黑"/>
          <w:lang w:val="en-US" w:eastAsia="zh-CN"/>
        </w:rPr>
        <w:t>课程</w:t>
      </w:r>
      <w:r>
        <w:rPr>
          <w:rFonts w:hint="eastAsia" w:ascii="微软雅黑" w:hAnsi="微软雅黑" w:eastAsia="微软雅黑" w:cs="微软雅黑"/>
          <w:lang w:val="en-US" w:eastAsia="zh-CN"/>
        </w:rPr>
        <w:t>排课管理</w:t>
      </w:r>
      <w:bookmarkEnd w:id="57"/>
      <w:bookmarkEnd w:id="58"/>
      <w:bookmarkEnd w:id="59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教学大纲上传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用于上传教学大纲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教学大纲上传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查询操作：</w:t>
      </w:r>
      <w:r>
        <w:rPr>
          <w:rFonts w:ascii="宋体" w:hAnsi="宋体" w:eastAsia="宋体"/>
          <w:sz w:val="24"/>
        </w:rPr>
        <w:t>选择所属院系以及课程编号</w:t>
      </w:r>
      <w:r>
        <w:rPr>
          <w:rFonts w:hint="eastAsia" w:ascii="宋体" w:hAnsi="宋体" w:eastAsia="宋体"/>
          <w:sz w:val="24"/>
        </w:rPr>
        <w:t>、学生类别</w:t>
      </w:r>
      <w:r>
        <w:rPr>
          <w:rFonts w:ascii="宋体" w:hAnsi="宋体" w:eastAsia="宋体"/>
          <w:sz w:val="24"/>
        </w:rPr>
        <w:t>等条件</w:t>
      </w:r>
      <w:r>
        <w:rPr>
          <w:rFonts w:hint="eastAsia" w:ascii="宋体" w:hAnsi="宋体" w:eastAsia="宋体"/>
          <w:sz w:val="24"/>
        </w:rPr>
        <w:t>点击【查询】</w:t>
      </w:r>
      <w:r>
        <w:rPr>
          <w:rFonts w:ascii="宋体" w:hAnsi="宋体" w:eastAsia="宋体"/>
          <w:sz w:val="24"/>
        </w:rPr>
        <w:t>进行查询操作。点击</w:t>
      </w:r>
      <w:r>
        <w:rPr>
          <w:rFonts w:hint="eastAsia" w:ascii="宋体" w:hAnsi="宋体" w:eastAsia="宋体"/>
          <w:sz w:val="24"/>
          <w:lang w:val="en-US" w:eastAsia="zh-CN"/>
        </w:rPr>
        <w:t>操作栏的</w:t>
      </w:r>
      <w:r>
        <w:rPr>
          <w:rFonts w:hint="eastAsia"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请选择上传文件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按钮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hint="eastAsia" w:ascii="宋体" w:hAnsi="宋体" w:eastAsia="宋体"/>
          <w:sz w:val="24"/>
          <w:lang w:val="en-US" w:eastAsia="zh-CN"/>
        </w:rPr>
        <w:t>再</w:t>
      </w:r>
      <w:r>
        <w:rPr>
          <w:rFonts w:ascii="宋体" w:hAnsi="宋体" w:eastAsia="宋体"/>
          <w:sz w:val="24"/>
        </w:rPr>
        <w:t>找到需</w:t>
      </w:r>
      <w:r>
        <w:rPr>
          <w:rFonts w:hint="eastAsia" w:ascii="宋体" w:hAnsi="宋体" w:eastAsia="宋体"/>
          <w:sz w:val="24"/>
          <w:lang w:val="en-US" w:eastAsia="zh-CN"/>
        </w:rPr>
        <w:t>要</w:t>
      </w:r>
      <w:r>
        <w:rPr>
          <w:rFonts w:ascii="宋体" w:hAnsi="宋体" w:eastAsia="宋体"/>
          <w:sz w:val="24"/>
        </w:rPr>
        <w:t>上传的教学大纲，</w:t>
      </w:r>
      <w:r>
        <w:rPr>
          <w:rFonts w:hint="eastAsia" w:ascii="宋体" w:hAnsi="宋体" w:eastAsia="宋体"/>
          <w:sz w:val="24"/>
          <w:lang w:val="en-US" w:eastAsia="zh-CN"/>
        </w:rPr>
        <w:t>点击【保存】</w:t>
      </w:r>
      <w:r>
        <w:rPr>
          <w:rFonts w:ascii="宋体" w:hAnsi="宋体" w:eastAsia="宋体"/>
          <w:sz w:val="24"/>
        </w:rPr>
        <w:t>完成上传。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7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图：教学大纲上传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60" w:name="_Toc528576415"/>
      <w:r>
        <w:rPr>
          <w:rFonts w:hint="eastAsia" w:ascii="微软雅黑" w:hAnsi="微软雅黑" w:eastAsia="微软雅黑" w:cs="微软雅黑"/>
          <w:szCs w:val="22"/>
          <w:lang w:val="en-US" w:eastAsia="zh-CN"/>
        </w:rPr>
        <w:t>专业课程排课</w:t>
      </w:r>
      <w:bookmarkEnd w:id="60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提供学生对专业课的选择。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专业课程排课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查询操作：选择院系、学期、课程编号（名称）等查询条件，点击【查询】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勾选需要复制的开课的班级，填写【复制班级个数】，点击【复制班级】，可复制多个班级基础信息；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点击【新增】按钮，进入该课程的排课页面。在排课页面选择起始周次，连续方式，教室编号，在星期-节次表格选择要上的课程，具体的冲突规则见黄色文本标注。安排好课程后，点击【选择学生】，可查询培养计划选择该课程的学生，可【选择勾选】、【选择全部】学生。全部设置好之后，点击页面底部的【保存】，完成排课。点击【删除】按钮，可删除已排好的开课班级；点击【导出数据】按钮，可根据查询条件导出相应数据。</w:t>
      </w:r>
    </w:p>
    <w:p>
      <w:pPr>
        <w:spacing w:line="276" w:lineRule="auto"/>
        <w:rPr>
          <w:rFonts w:hint="eastAsia" w:ascii="宋体" w:hAnsi="宋体" w:eastAsia="宋体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7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6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图：专业课程排课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61" w:name="_Toc528576416"/>
      <w:r>
        <w:rPr>
          <w:rFonts w:hint="eastAsia" w:ascii="微软雅黑" w:hAnsi="微软雅黑" w:eastAsia="微软雅黑" w:cs="微软雅黑"/>
          <w:szCs w:val="22"/>
          <w:lang w:val="en-US" w:eastAsia="zh-CN"/>
        </w:rPr>
        <w:t>选课结果查询</w:t>
      </w:r>
      <w:bookmarkEnd w:id="61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查询学生的选课结果。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选课结果查询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学生</w:t>
      </w:r>
      <w:r>
        <w:rPr>
          <w:rFonts w:hint="eastAsia" w:ascii="宋体" w:hAnsi="宋体" w:eastAsia="宋体"/>
          <w:sz w:val="24"/>
          <w:lang w:eastAsia="zh-CN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学期</w:t>
      </w:r>
      <w:r>
        <w:rPr>
          <w:rFonts w:hint="eastAsia" w:ascii="宋体" w:hAnsi="宋体" w:eastAsia="宋体"/>
          <w:sz w:val="24"/>
        </w:rPr>
        <w:t>、班级</w:t>
      </w:r>
      <w:r>
        <w:rPr>
          <w:rFonts w:ascii="宋体" w:hAnsi="宋体" w:eastAsia="宋体"/>
          <w:sz w:val="24"/>
        </w:rPr>
        <w:t>等条件进行查询操作。点击</w:t>
      </w:r>
      <w:r>
        <w:rPr>
          <w:rFonts w:hint="eastAsia" w:ascii="宋体" w:hAnsi="宋体" w:eastAsia="宋体"/>
          <w:sz w:val="24"/>
        </w:rPr>
        <w:t>【查询】查询结果，点击【导出数据】导出查询出</w:t>
      </w:r>
      <w:r>
        <w:rPr>
          <w:rFonts w:hint="eastAsia" w:ascii="宋体" w:hAnsi="宋体" w:eastAsia="宋体"/>
          <w:sz w:val="24"/>
          <w:lang w:val="en-US" w:eastAsia="zh-CN"/>
        </w:rPr>
        <w:t>页面数据信息；点击【导出考勤表】按钮，可导出考勤表信息。</w:t>
      </w:r>
    </w:p>
    <w:p>
      <w:pPr>
        <w:spacing w:line="276" w:lineRule="auto"/>
        <w:rPr>
          <w:rFonts w:hint="eastAsia" w:ascii="宋体" w:hAnsi="宋体" w:eastAsia="宋体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79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6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图：选课结果查询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62" w:name="_Toc528576420"/>
      <w:r>
        <w:rPr>
          <w:rFonts w:hint="eastAsia" w:ascii="微软雅黑" w:hAnsi="微软雅黑" w:eastAsia="微软雅黑" w:cs="微软雅黑"/>
          <w:szCs w:val="22"/>
          <w:lang w:val="en-US" w:eastAsia="zh-CN"/>
        </w:rPr>
        <w:t>教师调停课审核</w:t>
      </w:r>
      <w:bookmarkEnd w:id="62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由于教师个人事由，暂时无法连续教授课程，教师可以向教务处申请调停课申请。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排课管理</w:t>
      </w:r>
      <w:r>
        <w:rPr>
          <w:rFonts w:ascii="宋体" w:hAnsi="宋体" w:eastAsia="宋体"/>
          <w:sz w:val="24"/>
        </w:rPr>
        <w:t>】→</w:t>
      </w:r>
      <w:r>
        <w:rPr>
          <w:rFonts w:hint="eastAsia" w:ascii="宋体" w:hAnsi="宋体" w:eastAsia="宋体"/>
          <w:sz w:val="24"/>
        </w:rPr>
        <w:t>【教师调停课审核】</w:t>
      </w:r>
      <w:r>
        <w:rPr>
          <w:rFonts w:ascii="宋体" w:hAnsi="宋体" w:eastAsia="宋体"/>
          <w:sz w:val="24"/>
        </w:rPr>
        <w:t>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按</w:t>
      </w:r>
      <w:r>
        <w:rPr>
          <w:rFonts w:hint="eastAsia" w:ascii="宋体" w:hAnsi="宋体" w:eastAsia="宋体"/>
          <w:sz w:val="24"/>
          <w:lang w:val="en-US" w:eastAsia="zh-CN"/>
        </w:rPr>
        <w:t>所属</w:t>
      </w:r>
      <w:r>
        <w:rPr>
          <w:rFonts w:hint="eastAsia" w:ascii="宋体" w:hAnsi="宋体" w:eastAsia="宋体"/>
          <w:sz w:val="24"/>
        </w:rPr>
        <w:t>院系查询调停课信息，</w:t>
      </w:r>
      <w:r>
        <w:rPr>
          <w:rFonts w:hint="eastAsia" w:ascii="宋体" w:hAnsi="宋体" w:eastAsia="宋体"/>
          <w:sz w:val="24"/>
          <w:lang w:val="en-US" w:eastAsia="zh-CN"/>
        </w:rPr>
        <w:t>勾选【更新排课时间】，可更新到最新修改的排课时间；点击【审核通过】按钮，可通过教师的调停课申请；点击【审核不通过】按钮，该教师的申请则不通过；点击操作栏的【详情】按钮，查看教师申请信息的详情</w:t>
      </w:r>
      <w:r>
        <w:rPr>
          <w:rFonts w:hint="eastAsia"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8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6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图：教师调停课审核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63" w:name="_Toc528576421"/>
      <w:r>
        <w:rPr>
          <w:rFonts w:hint="eastAsia" w:ascii="微软雅黑" w:hAnsi="微软雅黑" w:eastAsia="微软雅黑" w:cs="微软雅黑"/>
          <w:szCs w:val="22"/>
          <w:lang w:val="en-US" w:eastAsia="zh-CN"/>
        </w:rPr>
        <w:t>调停课信息查询</w:t>
      </w:r>
      <w:bookmarkEnd w:id="63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排课管理</w:t>
      </w:r>
      <w:r>
        <w:rPr>
          <w:rFonts w:ascii="宋体" w:hAnsi="宋体" w:eastAsia="宋体"/>
          <w:sz w:val="24"/>
        </w:rPr>
        <w:t>】→</w:t>
      </w:r>
      <w:r>
        <w:rPr>
          <w:rFonts w:hint="eastAsia" w:ascii="宋体" w:hAnsi="宋体" w:eastAsia="宋体"/>
          <w:sz w:val="24"/>
        </w:rPr>
        <w:t>【调停课信息查询】。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ascii="宋体" w:hAnsi="宋体" w:eastAsia="宋体"/>
          <w:sz w:val="24"/>
        </w:rPr>
        <w:t>操作说明：</w:t>
      </w:r>
      <w:r>
        <w:rPr>
          <w:rFonts w:hint="eastAsia" w:ascii="宋体" w:hAnsi="宋体" w:eastAsia="宋体"/>
          <w:sz w:val="24"/>
        </w:rPr>
        <w:t>按院系查询调停课信息，</w:t>
      </w:r>
      <w:r>
        <w:rPr>
          <w:rFonts w:hint="eastAsia" w:ascii="宋体" w:hAnsi="宋体" w:eastAsia="宋体"/>
          <w:sz w:val="24"/>
          <w:lang w:val="en-US" w:eastAsia="zh-CN"/>
        </w:rPr>
        <w:t>点击【Word打印】、【导出数据】</w:t>
      </w:r>
      <w:r>
        <w:rPr>
          <w:rFonts w:hint="eastAsia" w:ascii="宋体" w:hAnsi="宋体" w:eastAsia="宋体"/>
          <w:sz w:val="24"/>
        </w:rPr>
        <w:t>对其进行数据</w:t>
      </w:r>
      <w:r>
        <w:rPr>
          <w:rFonts w:hint="eastAsia" w:ascii="宋体" w:hAnsi="宋体" w:eastAsia="宋体"/>
          <w:sz w:val="24"/>
          <w:lang w:val="en-US" w:eastAsia="zh-CN"/>
        </w:rPr>
        <w:t>打印、</w:t>
      </w:r>
      <w:r>
        <w:rPr>
          <w:rFonts w:hint="eastAsia" w:ascii="宋体" w:hAnsi="宋体" w:eastAsia="宋体"/>
          <w:sz w:val="24"/>
        </w:rPr>
        <w:t>导出操作。</w:t>
      </w:r>
      <w:r>
        <w:rPr>
          <w:rFonts w:hint="eastAsia" w:ascii="宋体" w:hAnsi="宋体" w:eastAsia="宋体"/>
          <w:sz w:val="24"/>
          <w:lang w:val="en-US" w:eastAsia="zh-CN"/>
        </w:rPr>
        <w:t>点击操作栏的【详情】，查看调停课信息详情。</w:t>
      </w:r>
    </w:p>
    <w:p>
      <w:pPr>
        <w:spacing w:line="276" w:lineRule="auto"/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8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图：调停课信息查询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64" w:name="_Toc528576422"/>
      <w:r>
        <w:rPr>
          <w:rFonts w:hint="eastAsia" w:ascii="微软雅黑" w:hAnsi="微软雅黑" w:eastAsia="微软雅黑" w:cs="微软雅黑"/>
          <w:szCs w:val="22"/>
          <w:lang w:val="en-US" w:eastAsia="zh-CN"/>
        </w:rPr>
        <w:t>课表信息查询</w:t>
      </w:r>
      <w:bookmarkEnd w:id="64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查询不同角色下的课表信息。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课表信息查询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选择院系课表，专业课表，教室课表，教师课表，学生课表，按条件查询相应角色下的课表信息，同时可以</w:t>
      </w:r>
      <w:r>
        <w:rPr>
          <w:rFonts w:hint="eastAsia" w:ascii="宋体" w:hAnsi="宋体" w:eastAsia="宋体"/>
          <w:sz w:val="24"/>
          <w:lang w:val="en-US" w:eastAsia="zh-CN"/>
        </w:rPr>
        <w:t>点击【导出】，导出</w:t>
      </w:r>
      <w:r>
        <w:rPr>
          <w:rFonts w:hint="eastAsia" w:ascii="宋体" w:hAnsi="宋体" w:eastAsia="宋体"/>
          <w:sz w:val="24"/>
        </w:rPr>
        <w:t>查询出来的课表信息。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82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6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图：课表信息查询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65" w:name="_Toc528576423"/>
      <w:r>
        <w:rPr>
          <w:rFonts w:hint="eastAsia" w:ascii="微软雅黑" w:hAnsi="微软雅黑" w:eastAsia="微软雅黑" w:cs="微软雅黑"/>
          <w:szCs w:val="22"/>
          <w:lang w:val="en-US" w:eastAsia="zh-CN"/>
        </w:rPr>
        <w:t>缓考</w:t>
      </w:r>
      <w:r>
        <w:rPr>
          <w:rFonts w:hint="eastAsia" w:ascii="微软雅黑" w:hAnsi="微软雅黑" w:cs="微软雅黑"/>
          <w:szCs w:val="22"/>
          <w:lang w:val="en-US" w:eastAsia="zh-CN"/>
        </w:rPr>
        <w:t>申请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审核</w:t>
      </w:r>
      <w:bookmarkEnd w:id="65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对学生申请缓考的信息</w:t>
      </w:r>
      <w:r>
        <w:rPr>
          <w:rFonts w:hint="eastAsia" w:ascii="宋体" w:hAnsi="宋体" w:eastAsia="宋体"/>
          <w:sz w:val="24"/>
          <w:lang w:val="en-US" w:eastAsia="zh-CN"/>
        </w:rPr>
        <w:t>进行</w:t>
      </w:r>
      <w:r>
        <w:rPr>
          <w:rFonts w:hint="eastAsia" w:ascii="宋体" w:hAnsi="宋体" w:eastAsia="宋体"/>
          <w:sz w:val="24"/>
        </w:rPr>
        <w:t>审核。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缓考申请</w:t>
      </w:r>
      <w:r>
        <w:rPr>
          <w:rFonts w:hint="eastAsia" w:ascii="宋体" w:hAnsi="宋体" w:eastAsia="宋体"/>
          <w:sz w:val="24"/>
        </w:rPr>
        <w:t>审核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查询操作：选择学期、所属院系、学生类别，点击【查询】；点击【导出excel】可导出查询的数据；点击操作栏的【审核/查看】可审核学生提交的缓考申请</w:t>
      </w:r>
      <w:r>
        <w:rPr>
          <w:rFonts w:hint="eastAsia"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83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图：重缓补考审核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学生考勤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录入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录入学生考勤成绩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</w:t>
      </w:r>
      <w:r>
        <w:rPr>
          <w:rFonts w:hint="eastAsia" w:ascii="宋体" w:hAnsi="宋体" w:eastAsia="宋体"/>
          <w:sz w:val="24"/>
          <w:lang w:val="en-US" w:eastAsia="zh-CN"/>
        </w:rPr>
        <w:t>理】→【学生考勤录入】。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查询操作：选择学期、课程名称、开课班级等查询条件，点击【查询】；勾选课程信息，点击【新增】按钮，填写考勤信息。</w:t>
      </w:r>
    </w:p>
    <w:p>
      <w:pPr>
        <w:spacing w:line="276" w:lineRule="auto"/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8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6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图：学生考勤录入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考勤申诉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审核学生提交的考勤申诉申请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考勤申诉</w:t>
      </w:r>
      <w:r>
        <w:rPr>
          <w:rFonts w:hint="eastAsia" w:ascii="宋体" w:hAnsi="宋体" w:eastAsia="宋体"/>
          <w:sz w:val="24"/>
        </w:rPr>
        <w:t>审核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查询操作：选择学期、所属院系、学生类别，点击【查询】；可勾选学生信息，选择修改考勤状态，点击【更新】按钮，可批量更新学生的考勤状态。</w:t>
      </w:r>
    </w:p>
    <w:p>
      <w:pPr>
        <w:spacing w:line="276" w:lineRule="auto"/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8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6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图：考勤申诉审核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教学日历上传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上传教学日历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课程</w:t>
      </w:r>
      <w:r>
        <w:rPr>
          <w:rFonts w:hint="eastAsia" w:ascii="宋体" w:hAnsi="宋体" w:eastAsia="宋体"/>
          <w:sz w:val="24"/>
        </w:rPr>
        <w:t>排课管理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教学日历上传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ind w:firstLine="480" w:firstLineChars="200"/>
        <w:jc w:val="both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查询操作：选择学期、所属院系、学生类别，点击【查询】；点击【选择文件】按钮，上传教学日历；点击【批量下载日志】按钮，可批量下载日志信息。</w:t>
      </w:r>
    </w:p>
    <w:p>
      <w:pPr>
        <w:jc w:val="both"/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8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6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图：教学日历上传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66" w:name="_Toc1580"/>
      <w:bookmarkStart w:id="67" w:name="_Toc402276596"/>
      <w:bookmarkStart w:id="68" w:name="_Toc528576425"/>
      <w:r>
        <w:rPr>
          <w:rFonts w:hint="eastAsia" w:ascii="微软雅黑" w:hAnsi="微软雅黑" w:cs="微软雅黑"/>
          <w:lang w:val="en-US" w:eastAsia="zh-CN"/>
        </w:rPr>
        <w:t>创新竞赛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66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竞赛等级维护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维护学生创新竞赛等级信息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创新竞赛管理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竞赛等级维护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竞赛等级维护页面。根据竞赛级别，点击【查询】按钮查看竞赛等级信息。点击【新增】按钮，维护好竞赛级别、等级代码、等级名称，点击【保存】。点击操作栏的【编辑】【删除】按钮，可修改删除该条信息。</w:t>
      </w:r>
    </w:p>
    <w:p>
      <w:pPr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87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7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图：竞赛等级维护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竞赛名称维护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维护学生创新竞赛名称信息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创新竞赛管理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竞赛名称维护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竞赛名称维护页面。根据所属院系、竞赛级别、竞赛名称，点击【查询】按钮查看竞赛名称信息。点击【新增】按钮，维护好新增页面信息，点击【保存】。点击操作栏的【编辑】【删除】按钮，可修改删除该条信息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8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7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图：竞赛名称维护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竞赛登记审核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审核学生的竞赛登记信息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创新竞赛管理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竞赛登记审核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进入竞赛登记审核页面。根据所属院系、分类、专业等查询条件，点击【查询】按钮查看学生提交的申请信息</w:t>
      </w:r>
    </w:p>
    <w:p>
      <w:pPr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89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7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图：竞赛登记审核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69" w:name="_Toc528576436"/>
      <w:bookmarkStart w:id="70" w:name="_Toc402276600"/>
      <w:bookmarkStart w:id="71" w:name="_Toc9029"/>
      <w:r>
        <w:rPr>
          <w:rFonts w:hint="eastAsia" w:ascii="微软雅黑" w:hAnsi="微软雅黑" w:eastAsia="微软雅黑" w:cs="微软雅黑"/>
          <w:lang w:val="en-US" w:eastAsia="zh-CN"/>
        </w:rPr>
        <w:t>培养环节管理</w:t>
      </w:r>
      <w:bookmarkEnd w:id="69"/>
      <w:bookmarkEnd w:id="70"/>
      <w:bookmarkEnd w:id="71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72" w:name="_Toc528576441"/>
      <w:r>
        <w:rPr>
          <w:rFonts w:hint="eastAsia" w:ascii="微软雅黑" w:hAnsi="微软雅黑" w:eastAsia="微软雅黑" w:cs="微软雅黑"/>
          <w:szCs w:val="22"/>
          <w:lang w:val="en-US" w:eastAsia="zh-CN"/>
        </w:rPr>
        <w:t>培养环节登记审核</w:t>
      </w:r>
      <w:bookmarkEnd w:id="72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审核学生提交的培养环节登记。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【培养环节管理】→【</w:t>
      </w:r>
      <w:r>
        <w:rPr>
          <w:rFonts w:hint="eastAsia" w:ascii="宋体" w:hAnsi="宋体" w:eastAsia="宋体"/>
          <w:sz w:val="24"/>
        </w:rPr>
        <w:t>培养环节登记审核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查询操作：选择年级、学院、专业等点击【查询】；</w:t>
      </w:r>
      <w:r>
        <w:rPr>
          <w:rFonts w:hint="eastAsia" w:ascii="宋体" w:hAnsi="宋体" w:eastAsia="宋体"/>
          <w:sz w:val="24"/>
          <w:lang w:val="en-US" w:eastAsia="zh-CN"/>
        </w:rPr>
        <w:t>点击【确定】按钮，可审核通过该学生的申请；点击【驳回提交】，可驳回学生的申请，学生可重新提交申请。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90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7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图：培养环节登记审核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default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开题信息审核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审核学生提交的开题信息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培养环节管理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开题信息审核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查询操作：选择院系、专业类型、专业、学号（姓名），点击【查询】。点击操作栏的【审核】可审核学生提交的开题申请。勾选学生，点击【驳回重新提交】可驳回学生的申请，学生可重新申请。</w:t>
      </w:r>
    </w:p>
    <w:p>
      <w:pPr>
        <w:spacing w:line="276" w:lineRule="auto"/>
      </w:pPr>
      <w:r>
        <w:drawing>
          <wp:inline distT="0" distB="0" distL="114300" distR="114300">
            <wp:extent cx="5266690" cy="2658110"/>
            <wp:effectExtent l="0" t="0" r="3810" b="8890"/>
            <wp:docPr id="91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7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图：开题信息审核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开题秘书维护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维护学生开题秘书信息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培养环节管理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开题秘书维护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jc w:val="both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开题秘书维护页面。根据所属院系、秘书工号等查询条件，点击【查询】按钮查看开题秘书信息。点击【新增】按钮，维护好秘书工号、学号，点击【保存】。点击操作栏的【编辑】【删除】按钮，可修改删除该条信息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92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7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图：开题秘书维护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开题信息导入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导入学生开题信息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培养环节管理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开题信息导入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jc w:val="both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进入开题信息导入页面。根据所属院系、分类、专业等查询条件，点击【查询】按钮，查看学生开题信息；选择文件，点击【导入数据】按钮，可批量导入学生开题信息。</w:t>
      </w:r>
    </w:p>
    <w:p>
      <w:p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93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7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图：开题信息导入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73" w:name="_Toc528576442"/>
      <w:r>
        <w:rPr>
          <w:rFonts w:hint="eastAsia" w:ascii="微软雅黑" w:hAnsi="微软雅黑" w:eastAsia="微软雅黑" w:cs="微软雅黑"/>
          <w:szCs w:val="22"/>
          <w:lang w:val="en-US" w:eastAsia="zh-CN"/>
        </w:rPr>
        <w:t>中期考核审核</w:t>
      </w:r>
      <w:bookmarkEnd w:id="73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审核学生提交的中期考核申请。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【培养环节管理】→【</w:t>
      </w:r>
      <w:r>
        <w:rPr>
          <w:rFonts w:hint="eastAsia" w:ascii="宋体" w:hAnsi="宋体" w:eastAsia="宋体"/>
          <w:sz w:val="24"/>
        </w:rPr>
        <w:t>中期考核审核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查询操作：选择年级、学院、审核状态等点击【查询】；</w:t>
      </w:r>
      <w:r>
        <w:rPr>
          <w:rFonts w:hint="eastAsia" w:ascii="宋体" w:hAnsi="宋体" w:eastAsia="宋体"/>
          <w:sz w:val="24"/>
          <w:lang w:val="en-US" w:eastAsia="zh-CN"/>
        </w:rPr>
        <w:t>点击【驳回重新提交】，可驳回学生的申请，学生可重新提交申请；</w:t>
      </w:r>
      <w:r>
        <w:rPr>
          <w:rFonts w:hint="eastAsia" w:ascii="宋体" w:hAnsi="宋体" w:eastAsia="宋体"/>
          <w:sz w:val="24"/>
        </w:rPr>
        <w:t>点击操作栏的【审核/查看】完成对中期考核审核的功能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94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7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图：中期考核审核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中期考核秘书维护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维护中期考核秘书信息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培养环节管理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中期考核秘书维护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jc w:val="both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中期考核秘书维护页面。根据所属院系、秘书工号等查询条件，点击【查询】按钮查看中期考核秘书信息。点击【新增】按钮，维护好秘书工号、学号，点击【保存】。点击操作栏的【编辑】【删除】按钮，可修改删除该条信息；选择文件，点击【导入数据】按你，可批量导入中期考核秘书信息。</w:t>
      </w:r>
    </w:p>
    <w:p>
      <w:pPr>
        <w:jc w:val="both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95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7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图：中期考核秘书维护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中期考核信息导入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导入学生中期考核信息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培养环节管理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中期考核信息导入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jc w:val="both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中期考核信息导入页面。根据所属院系、分类、专业等查询条件，点击【查询】按钮，查看学生中期考核信息；选择文件，点击【导入数据】按钮，可批量导入学生中期考核信息；点击操作栏下的【详情】按钮，可查看学生中期考核信息详情。</w:t>
      </w:r>
    </w:p>
    <w:p>
      <w:pPr>
        <w:jc w:val="both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96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7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图：中期考核信息导入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文献阅读管理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用于管理学生文献阅读信息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培养环节管理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文献阅读管理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jc w:val="both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进入文献阅读管理页面。根据年级、所属院系、分类、专业等查询条件，点击【查询】按钮，查看学生文献阅读信息。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97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8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图：文献阅读管理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74" w:name="_Toc29274"/>
      <w:r>
        <w:rPr>
          <w:rFonts w:hint="eastAsia" w:ascii="微软雅黑" w:hAnsi="微软雅黑" w:cs="微软雅黑"/>
          <w:lang w:val="en-US" w:eastAsia="zh-CN"/>
        </w:rPr>
        <w:t>导师离职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74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导师离职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教师</w:t>
      </w:r>
      <w:r>
        <w:rPr>
          <w:rFonts w:ascii="宋体" w:hAnsi="宋体" w:eastAsia="宋体"/>
          <w:sz w:val="24"/>
        </w:rPr>
        <w:t>提交的</w:t>
      </w:r>
      <w:r>
        <w:rPr>
          <w:rFonts w:hint="eastAsia" w:ascii="宋体" w:hAnsi="宋体" w:eastAsia="宋体"/>
          <w:sz w:val="24"/>
          <w:lang w:val="en-US" w:eastAsia="zh-CN"/>
        </w:rPr>
        <w:t>离职</w:t>
      </w:r>
      <w:r>
        <w:rPr>
          <w:rFonts w:ascii="宋体" w:hAnsi="宋体" w:eastAsia="宋体"/>
          <w:sz w:val="24"/>
        </w:rPr>
        <w:t>申请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导师离职</w:t>
      </w:r>
      <w:r>
        <w:rPr>
          <w:rFonts w:ascii="宋体" w:hAnsi="宋体" w:eastAsia="宋体"/>
          <w:sz w:val="24"/>
        </w:rPr>
        <w:t>管理】→【</w:t>
      </w:r>
      <w:r>
        <w:rPr>
          <w:rFonts w:hint="eastAsia" w:ascii="宋体" w:hAnsi="宋体" w:eastAsia="宋体"/>
          <w:sz w:val="24"/>
          <w:lang w:val="en-US" w:eastAsia="zh-CN"/>
        </w:rPr>
        <w:t>导师离职</w:t>
      </w:r>
      <w:r>
        <w:rPr>
          <w:rFonts w:ascii="宋体" w:hAnsi="宋体" w:eastAsia="宋体"/>
          <w:sz w:val="24"/>
        </w:rPr>
        <w:t>审核】。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</w:t>
      </w:r>
      <w:r>
        <w:rPr>
          <w:rFonts w:ascii="宋体" w:hAnsi="宋体" w:eastAsia="宋体"/>
          <w:sz w:val="24"/>
        </w:rPr>
        <w:t>：</w:t>
      </w:r>
      <w:r>
        <w:rPr>
          <w:rFonts w:hint="eastAsia"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所属院系、导师类别等查询条件</w:t>
      </w:r>
      <w:r>
        <w:rPr>
          <w:rFonts w:ascii="宋体" w:hAnsi="宋体" w:eastAsia="宋体"/>
          <w:sz w:val="24"/>
        </w:rPr>
        <w:t>，点击【查询】。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可批量勾选学生，点击【审核通过】按钮，可审核通过勾选学生的申请；点击【撤销审核】按钮，可对已审核的学生申请进行撤销操作；点击操作栏的【查看】按钮，可查看申请材料信息。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98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8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图：导师离职审核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75" w:name="_Toc561"/>
      <w:r>
        <w:rPr>
          <w:rFonts w:hint="eastAsia" w:ascii="微软雅黑" w:hAnsi="微软雅黑" w:eastAsia="微软雅黑" w:cs="微软雅黑"/>
          <w:lang w:val="en-US" w:eastAsia="zh-CN"/>
        </w:rPr>
        <w:t>课程教学评价</w:t>
      </w:r>
      <w:bookmarkEnd w:id="75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评价课程设置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设置评价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课程时间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default" w:asciiTheme="minorEastAsia" w:hAnsiTheme="minorEastAsia" w:eastAsiaTheme="minorEastAsia"/>
          <w:sz w:val="24"/>
          <w:lang w:eastAsia="zh-CN"/>
        </w:rPr>
        <w:t>课程教学评价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default" w:asciiTheme="minorEastAsia" w:hAnsiTheme="minorEastAsia" w:eastAsiaTheme="minorEastAsia"/>
          <w:sz w:val="24"/>
          <w:lang w:eastAsia="zh-CN"/>
        </w:rPr>
        <w:t>评价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课程</w:t>
      </w:r>
      <w:r>
        <w:rPr>
          <w:rFonts w:hint="default" w:asciiTheme="minorEastAsia" w:hAnsiTheme="minorEastAsia" w:eastAsiaTheme="minorEastAsia"/>
          <w:sz w:val="24"/>
          <w:lang w:eastAsia="zh-CN"/>
        </w:rPr>
        <w:t>设置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</w:t>
      </w:r>
      <w:r>
        <w:rPr>
          <w:rFonts w:hint="default" w:asciiTheme="minorEastAsia" w:hAnsiTheme="minorEastAsia" w:eastAsiaTheme="minorEastAsia"/>
          <w:sz w:val="24"/>
          <w:lang w:eastAsia="zh-CN"/>
        </w:rPr>
        <w:t>评价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课程</w:t>
      </w:r>
      <w:r>
        <w:rPr>
          <w:rFonts w:hint="default" w:asciiTheme="minorEastAsia" w:hAnsiTheme="minorEastAsia" w:eastAsiaTheme="minorEastAsia"/>
          <w:sz w:val="24"/>
          <w:lang w:eastAsia="zh-CN"/>
        </w:rPr>
        <w:t>设置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页面。根据</w:t>
      </w:r>
      <w:r>
        <w:rPr>
          <w:rFonts w:hint="default" w:asciiTheme="minorEastAsia" w:hAnsiTheme="minorEastAsia" w:eastAsiaTheme="minorEastAsia"/>
          <w:sz w:val="24"/>
          <w:lang w:eastAsia="zh-CN"/>
        </w:rPr>
        <w:t>学期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、所属院系、课程编号/名称等查询条件，点击【查询】按钮查询</w:t>
      </w:r>
      <w:r>
        <w:rPr>
          <w:rFonts w:hint="default" w:asciiTheme="minorEastAsia" w:hAnsiTheme="minorEastAsia" w:eastAsiaTheme="minorEastAsia"/>
          <w:sz w:val="24"/>
          <w:lang w:eastAsia="zh-CN"/>
        </w:rPr>
        <w:t>评价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课程</w:t>
      </w:r>
      <w:r>
        <w:rPr>
          <w:rFonts w:hint="default" w:asciiTheme="minorEastAsia" w:hAnsiTheme="minorEastAsia" w:eastAsiaTheme="minorEastAsia"/>
          <w:sz w:val="24"/>
          <w:lang w:eastAsia="zh-CN"/>
        </w:rPr>
        <w:t>信息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。点击【设置勾选】，可以设置勾选数据的开始时间与结束时间。点击【删除勾选】，删除选中数据的设置时间，点击【设置全部】，可批量设置全部数据的时间；点击【删除全部】，可批量删除数据设置的时间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99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8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图：评价课程设置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评价结果统计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查询评价结果统计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default" w:asciiTheme="minorEastAsia" w:hAnsiTheme="minorEastAsia" w:eastAsiaTheme="minorEastAsia"/>
          <w:sz w:val="24"/>
          <w:lang w:eastAsia="zh-CN"/>
        </w:rPr>
        <w:t>课程教学评价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default" w:asciiTheme="minorEastAsia" w:hAnsiTheme="minorEastAsia" w:eastAsiaTheme="minorEastAsia"/>
          <w:sz w:val="24"/>
          <w:lang w:eastAsia="zh-CN"/>
        </w:rPr>
        <w:t>评价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结果统计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</w:t>
      </w:r>
      <w:r>
        <w:rPr>
          <w:rFonts w:hint="default" w:asciiTheme="minorEastAsia" w:hAnsiTheme="minorEastAsia" w:eastAsiaTheme="minorEastAsia"/>
          <w:sz w:val="24"/>
          <w:lang w:eastAsia="zh-CN"/>
        </w:rPr>
        <w:t>评价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结果统计页面。根据</w:t>
      </w:r>
      <w:r>
        <w:rPr>
          <w:rFonts w:hint="default" w:asciiTheme="minorEastAsia" w:hAnsiTheme="minorEastAsia" w:eastAsiaTheme="minorEastAsia"/>
          <w:sz w:val="24"/>
          <w:lang w:eastAsia="zh-CN"/>
        </w:rPr>
        <w:t>学期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、所属院系、课程编号/名称等查询条件，点击【查询】按钮查询评价结果统计信息。点击操作下的【详细】按钮，查看评价结果详情。点击【导出Excel】按钮，导出查询出来的评价结果统计信息。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00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8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图：评价结果统计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评价名单查询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查询课程评价的学生和导师名单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default" w:asciiTheme="minorEastAsia" w:hAnsiTheme="minorEastAsia" w:eastAsiaTheme="minorEastAsia"/>
          <w:sz w:val="24"/>
          <w:lang w:eastAsia="zh-CN"/>
        </w:rPr>
        <w:t>课程教学评价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评价名单查询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进入评价名单查询页面。根据</w:t>
      </w:r>
      <w:r>
        <w:rPr>
          <w:rFonts w:hint="default" w:asciiTheme="minorEastAsia" w:hAnsiTheme="minorEastAsia" w:eastAsiaTheme="minorEastAsia"/>
          <w:sz w:val="24"/>
          <w:lang w:eastAsia="zh-CN"/>
        </w:rPr>
        <w:t>学期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、所属院系和课程编号/名称等查询条件，点击【查询】按钮查询课程评价的学生名单信息。点击【导出Excel】按钮，导出查询出来的课程评价的学生名单信息。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01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8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图：评价名单查询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76" w:name="_Toc19164"/>
      <w:r>
        <w:rPr>
          <w:rFonts w:hint="eastAsia" w:ascii="微软雅黑" w:hAnsi="微软雅黑" w:cs="微软雅黑"/>
          <w:lang w:val="en-US" w:eastAsia="zh-CN"/>
        </w:rPr>
        <w:t>基础</w:t>
      </w:r>
      <w:r>
        <w:rPr>
          <w:rFonts w:hint="eastAsia" w:ascii="微软雅黑" w:hAnsi="微软雅黑" w:eastAsia="微软雅黑" w:cs="微软雅黑"/>
          <w:lang w:val="en-US" w:eastAsia="zh-CN"/>
        </w:rPr>
        <w:t>信息管理</w:t>
      </w:r>
      <w:bookmarkEnd w:id="76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课程信息查询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用于查询课程信息。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基础</w:t>
      </w:r>
      <w:r>
        <w:rPr>
          <w:rFonts w:hint="eastAsia" w:ascii="宋体" w:hAnsi="宋体" w:eastAsia="宋体"/>
          <w:sz w:val="24"/>
        </w:rPr>
        <w:t>信息管理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课程信息查询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所属</w:t>
      </w:r>
      <w:r>
        <w:rPr>
          <w:rFonts w:hint="eastAsia" w:ascii="宋体" w:hAnsi="宋体" w:eastAsia="宋体"/>
          <w:sz w:val="24"/>
        </w:rPr>
        <w:t>院系、学生类别、是否开课、课程编号/名称等信息。点击【查询】按钮，查询相关匹配课程信息。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点击【导出】按钮，根据查询条件导出相应数据。</w:t>
      </w:r>
      <w:r>
        <w:rPr>
          <w:rFonts w:hint="eastAsia" w:ascii="宋体" w:hAnsi="宋体" w:eastAsia="宋体"/>
          <w:sz w:val="24"/>
          <w:lang w:val="en-US" w:eastAsia="zh-CN"/>
        </w:rPr>
        <w:t>点击操作栏的【详情】，查看课程信息的详情。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02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8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图：课程信息查询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</w:rPr>
      </w:pPr>
      <w:bookmarkStart w:id="77" w:name="_Toc8203"/>
      <w:r>
        <w:rPr>
          <w:rFonts w:hint="eastAsia" w:ascii="微软雅黑" w:hAnsi="微软雅黑" w:eastAsia="微软雅黑" w:cs="微软雅黑"/>
          <w:lang w:val="en-US" w:eastAsia="zh-CN"/>
        </w:rPr>
        <w:t>教师信息维护</w:t>
      </w:r>
      <w:bookmarkEnd w:id="77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用于维护任课教师信息。可进行新增、删除、编辑操作。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hint="eastAsia" w:ascii="宋体" w:hAnsi="宋体" w:eastAsia="宋体"/>
          <w:sz w:val="24"/>
          <w:lang w:val="en-US" w:eastAsia="zh-CN"/>
        </w:rPr>
        <w:t>培养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基础信息管理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教师信息维护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hint="eastAsia" w:ascii="宋体" w:hAnsi="宋体" w:eastAsia="宋体"/>
          <w:b/>
          <w:sz w:val="24"/>
          <w:lang w:eastAsia="zh-CN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下图为教师信息维护页面。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根据教学院系、教师姓名/编号、人事部门等查询条件，点击【查询】按钮，查询相关教师信息。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点击【新增】按钮，填写表单信息，点击【保存】按钮，完成新增。点击【返回】按钮，退出并返回。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05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8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图：教师信息维护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78" w:name="_Toc528576463"/>
      <w:r>
        <w:rPr>
          <w:rFonts w:hint="eastAsia" w:ascii="微软雅黑" w:hAnsi="微软雅黑" w:eastAsia="微软雅黑" w:cs="微软雅黑"/>
          <w:szCs w:val="22"/>
          <w:lang w:val="en-US" w:eastAsia="zh-CN"/>
        </w:rPr>
        <w:t>教师信息</w:t>
      </w:r>
      <w:bookmarkEnd w:id="78"/>
      <w:r>
        <w:rPr>
          <w:rFonts w:hint="eastAsia" w:ascii="微软雅黑" w:hAnsi="微软雅黑" w:eastAsia="微软雅黑" w:cs="微软雅黑"/>
          <w:szCs w:val="22"/>
          <w:lang w:val="en-US" w:eastAsia="zh-CN"/>
        </w:rPr>
        <w:t>查询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查询教师详细信息。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基础</w:t>
      </w:r>
      <w:r>
        <w:rPr>
          <w:rFonts w:hint="eastAsia" w:ascii="宋体" w:hAnsi="宋体" w:eastAsia="宋体"/>
          <w:sz w:val="24"/>
        </w:rPr>
        <w:t>信息管理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教师信息查询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输入院系、教师姓名/编号等，点击【查询】按钮，查询相关教师信息。点击</w:t>
      </w:r>
      <w:r>
        <w:rPr>
          <w:rFonts w:hint="eastAsia" w:ascii="宋体" w:hAnsi="宋体" w:eastAsia="宋体"/>
          <w:sz w:val="24"/>
          <w:lang w:val="en-US" w:eastAsia="zh-CN"/>
        </w:rPr>
        <w:t>操作栏的</w:t>
      </w:r>
      <w:r>
        <w:rPr>
          <w:rFonts w:hint="eastAsia"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详情</w:t>
      </w:r>
      <w:r>
        <w:rPr>
          <w:rFonts w:hint="eastAsia" w:ascii="宋体" w:hAnsi="宋体" w:eastAsia="宋体"/>
          <w:sz w:val="24"/>
        </w:rPr>
        <w:t>】查看教师详细信息。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06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8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图：教师信息查询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</w:rPr>
      </w:pPr>
      <w:bookmarkStart w:id="79" w:name="_Toc14444"/>
      <w:r>
        <w:rPr>
          <w:rFonts w:hint="eastAsia" w:ascii="微软雅黑" w:hAnsi="微软雅黑" w:eastAsia="微软雅黑" w:cs="微软雅黑"/>
          <w:lang w:val="en-US" w:eastAsia="zh-CN"/>
        </w:rPr>
        <w:t>教室信息维护</w:t>
      </w:r>
      <w:bookmarkEnd w:id="79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用于对系统中的教室信息进行增删改查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hint="eastAsia" w:ascii="宋体" w:hAnsi="宋体" w:eastAsia="宋体"/>
          <w:sz w:val="24"/>
          <w:lang w:val="en-US" w:eastAsia="zh-CN"/>
        </w:rPr>
        <w:t>培养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基础信息管理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教室信息维护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</w:t>
      </w:r>
      <w:r>
        <w:rPr>
          <w:rFonts w:ascii="宋体" w:hAnsi="宋体" w:eastAsia="宋体"/>
          <w:sz w:val="24"/>
        </w:rPr>
        <w:t>：</w:t>
      </w:r>
      <w:r>
        <w:rPr>
          <w:rFonts w:hint="eastAsia" w:ascii="宋体" w:hAnsi="宋体" w:eastAsia="宋体"/>
          <w:sz w:val="24"/>
        </w:rPr>
        <w:t>选择</w:t>
      </w:r>
      <w:r>
        <w:rPr>
          <w:rFonts w:ascii="宋体" w:hAnsi="宋体" w:eastAsia="宋体"/>
          <w:sz w:val="24"/>
        </w:rPr>
        <w:t>所属院系、</w:t>
      </w:r>
      <w:r>
        <w:rPr>
          <w:rFonts w:hint="eastAsia" w:ascii="宋体" w:hAnsi="宋体" w:eastAsia="宋体"/>
          <w:sz w:val="24"/>
          <w:lang w:val="en-US" w:eastAsia="zh-CN"/>
        </w:rPr>
        <w:t>所属</w:t>
      </w:r>
      <w:r>
        <w:rPr>
          <w:rFonts w:ascii="宋体" w:hAnsi="宋体" w:eastAsia="宋体"/>
          <w:sz w:val="24"/>
        </w:rPr>
        <w:t>校区、教室编号或者地址，点击【查询】</w:t>
      </w:r>
      <w:r>
        <w:rPr>
          <w:rFonts w:hint="eastAsia" w:ascii="宋体" w:hAnsi="宋体" w:eastAsia="宋体"/>
          <w:sz w:val="24"/>
        </w:rPr>
        <w:t>；</w:t>
      </w:r>
      <w:r>
        <w:rPr>
          <w:rFonts w:ascii="宋体" w:hAnsi="宋体" w:eastAsia="宋体"/>
          <w:sz w:val="24"/>
        </w:rPr>
        <w:t>点击【新增】，增加一个教室信息</w:t>
      </w:r>
      <w:r>
        <w:rPr>
          <w:rFonts w:hint="eastAsia" w:ascii="宋体" w:hAnsi="宋体" w:eastAsia="宋体"/>
          <w:sz w:val="24"/>
          <w:lang w:eastAsia="zh-CN"/>
        </w:rPr>
        <w:t>；</w:t>
      </w:r>
      <w:r>
        <w:rPr>
          <w:rFonts w:hint="eastAsia" w:ascii="宋体" w:hAnsi="宋体" w:eastAsia="宋体"/>
          <w:sz w:val="24"/>
          <w:lang w:val="en-US" w:eastAsia="zh-CN"/>
        </w:rPr>
        <w:t>勾选教室信息，点击【删除】按钮，可删除该教室信息；</w:t>
      </w:r>
      <w:r>
        <w:rPr>
          <w:rFonts w:hint="eastAsia" w:ascii="宋体" w:hAnsi="宋体" w:eastAsia="宋体"/>
          <w:sz w:val="24"/>
        </w:rPr>
        <w:t>点击【导入】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可把外部编辑好的教室信息导入数据库</w:t>
      </w:r>
      <w:r>
        <w:rPr>
          <w:rFonts w:hint="eastAsia" w:ascii="宋体" w:hAnsi="宋体" w:eastAsia="宋体"/>
          <w:sz w:val="24"/>
          <w:lang w:eastAsia="zh-CN"/>
        </w:rPr>
        <w:t>；</w:t>
      </w:r>
      <w:r>
        <w:rPr>
          <w:rFonts w:ascii="宋体" w:hAnsi="宋体" w:eastAsia="宋体"/>
          <w:sz w:val="24"/>
        </w:rPr>
        <w:t>点击</w:t>
      </w:r>
      <w:r>
        <w:rPr>
          <w:rFonts w:hint="eastAsia" w:ascii="宋体" w:hAnsi="宋体" w:eastAsia="宋体"/>
          <w:sz w:val="24"/>
          <w:lang w:val="en-US" w:eastAsia="zh-CN"/>
        </w:rPr>
        <w:t>操作栏的</w:t>
      </w:r>
      <w:r>
        <w:rPr>
          <w:rFonts w:hint="eastAsia" w:ascii="宋体" w:hAnsi="宋体" w:eastAsia="宋体"/>
          <w:sz w:val="24"/>
        </w:rPr>
        <w:t>【编辑】</w:t>
      </w:r>
      <w:r>
        <w:rPr>
          <w:rFonts w:hint="eastAsia" w:ascii="宋体" w:hAnsi="宋体" w:eastAsia="宋体"/>
          <w:sz w:val="24"/>
          <w:lang w:val="en-US" w:eastAsia="zh-CN"/>
        </w:rPr>
        <w:t>按钮，可</w:t>
      </w:r>
      <w:r>
        <w:rPr>
          <w:rFonts w:ascii="宋体" w:hAnsi="宋体" w:eastAsia="宋体"/>
          <w:sz w:val="24"/>
        </w:rPr>
        <w:t>修改教室信息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07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9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图：教室信息维护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80" w:name="_Toc31224"/>
      <w:r>
        <w:rPr>
          <w:rFonts w:hint="eastAsia" w:ascii="微软雅黑" w:hAnsi="微软雅黑" w:cs="微软雅黑"/>
          <w:lang w:val="en-US" w:eastAsia="zh-CN"/>
        </w:rPr>
        <w:t>精品课程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80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精品课程申请审核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</w:t>
      </w:r>
      <w:r>
        <w:rPr>
          <w:rFonts w:hint="eastAsia" w:ascii="宋体" w:hAnsi="宋体" w:eastAsia="宋体"/>
          <w:sz w:val="24"/>
          <w:lang w:val="en-US" w:eastAsia="zh-CN"/>
        </w:rPr>
        <w:t>审核精品</w:t>
      </w:r>
      <w:r>
        <w:rPr>
          <w:rFonts w:hint="eastAsia" w:ascii="宋体" w:hAnsi="宋体" w:eastAsia="宋体"/>
          <w:sz w:val="24"/>
        </w:rPr>
        <w:t>课程</w:t>
      </w:r>
      <w:r>
        <w:rPr>
          <w:rFonts w:hint="eastAsia" w:ascii="宋体" w:hAnsi="宋体" w:eastAsia="宋体"/>
          <w:sz w:val="24"/>
          <w:lang w:val="en-US" w:eastAsia="zh-CN"/>
        </w:rPr>
        <w:t>申请</w:t>
      </w:r>
      <w:r>
        <w:rPr>
          <w:rFonts w:hint="eastAsia" w:ascii="宋体" w:hAnsi="宋体" w:eastAsia="宋体"/>
          <w:sz w:val="24"/>
        </w:rPr>
        <w:t>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精品课程管理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精品课程申请审核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可批量勾选申请信息，点击【确定】按钮，可批量审核通过提交的精品课程申请；点击【驳回重新提交】按钮，可批量驳回已提交的申请信息；点击操作栏下的【审核】按钮，可查看申请信息，进行审核操作。</w:t>
      </w:r>
    </w:p>
    <w:p>
      <w:pPr>
        <w:jc w:val="both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08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9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图：精品课程申请审核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精品课程结题审核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</w:t>
      </w:r>
      <w:r>
        <w:rPr>
          <w:rFonts w:hint="eastAsia" w:ascii="宋体" w:hAnsi="宋体" w:eastAsia="宋体"/>
          <w:sz w:val="24"/>
          <w:lang w:val="en-US" w:eastAsia="zh-CN"/>
        </w:rPr>
        <w:t>审核精品</w:t>
      </w:r>
      <w:r>
        <w:rPr>
          <w:rFonts w:hint="eastAsia" w:ascii="宋体" w:hAnsi="宋体" w:eastAsia="宋体"/>
          <w:sz w:val="24"/>
        </w:rPr>
        <w:t>课程</w:t>
      </w:r>
      <w:r>
        <w:rPr>
          <w:rFonts w:hint="eastAsia" w:ascii="宋体" w:hAnsi="宋体" w:eastAsia="宋体"/>
          <w:sz w:val="24"/>
          <w:lang w:val="en-US" w:eastAsia="zh-CN"/>
        </w:rPr>
        <w:t>结题申请</w:t>
      </w:r>
      <w:r>
        <w:rPr>
          <w:rFonts w:hint="eastAsia" w:ascii="宋体" w:hAnsi="宋体" w:eastAsia="宋体"/>
          <w:sz w:val="24"/>
        </w:rPr>
        <w:t>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  <w:lang w:val="en-US" w:eastAsia="zh-CN"/>
        </w:rPr>
        <w:t>精品课程管理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精品课程结题申请审核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申请信息，点击【确定】按钮，可批量审核通过提交的精品课程结题申请；点击【驳回重新提交】按钮，可批量驳回已提交的申请信息；点击操作栏下的【审核】按钮，可查看申请信息，进行审核操作。</w:t>
      </w:r>
    </w:p>
    <w:p>
      <w:pPr>
        <w:jc w:val="both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09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9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图：精品课程结题申请审核</w:t>
      </w:r>
    </w:p>
    <w:p>
      <w:pPr>
        <w:jc w:val="both"/>
        <w:rPr>
          <w:rFonts w:hint="default" w:ascii="等线" w:hAnsi="等线" w:eastAsia="等线"/>
          <w:sz w:val="21"/>
          <w:szCs w:val="22"/>
          <w:lang w:val="en-US" w:eastAsia="zh-CN"/>
        </w:rPr>
      </w:pP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cs="微软雅黑"/>
          <w:lang w:val="en-US" w:eastAsia="zh-CN"/>
        </w:rPr>
      </w:pPr>
      <w:bookmarkStart w:id="81" w:name="_Toc6890"/>
      <w:bookmarkStart w:id="82" w:name="_Toc15418"/>
      <w:r>
        <w:rPr>
          <w:rFonts w:hint="eastAsia" w:ascii="微软雅黑" w:hAnsi="微软雅黑" w:cs="微软雅黑"/>
          <w:lang w:val="en-US" w:eastAsia="zh-CN"/>
        </w:rPr>
        <w:t>国际交流管理</w:t>
      </w:r>
      <w:bookmarkEnd w:id="81"/>
      <w:bookmarkEnd w:id="82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交流项目设置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设置</w:t>
      </w:r>
      <w:r>
        <w:rPr>
          <w:rFonts w:hint="eastAsia" w:ascii="宋体" w:hAnsi="宋体" w:eastAsia="宋体"/>
          <w:sz w:val="24"/>
        </w:rPr>
        <w:t>国际交流项目。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国际交流管理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交流项目</w:t>
      </w:r>
      <w:r>
        <w:rPr>
          <w:rFonts w:ascii="宋体" w:hAnsi="宋体" w:eastAsia="宋体"/>
          <w:sz w:val="24"/>
        </w:rPr>
        <w:t>设置】。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点击【新增】，维护相应的数据，点击【保存】即新增一条交流项目；点击操作栏的【编辑】、删除可修改或删除相应的交流项目；勾选交流项目，点击【删除】可批量删除交流项目。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10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9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图：交流项目设置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bookmarkStart w:id="83" w:name="_Toc3762"/>
      <w:r>
        <w:rPr>
          <w:rFonts w:hint="eastAsia"/>
          <w:lang w:val="en-US" w:eastAsia="zh-CN"/>
        </w:rPr>
        <w:t>国际交流申请审核</w:t>
      </w:r>
      <w:bookmarkEnd w:id="83"/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国际交流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登录系统，点击</w:t>
      </w:r>
      <w:r>
        <w:rPr>
          <w:rFonts w:hint="eastAsia" w:ascii="宋体" w:hAnsi="宋体" w:eastAsia="宋体"/>
          <w:sz w:val="24"/>
        </w:rPr>
        <w:t>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国际交流管理</w:t>
      </w:r>
      <w:r>
        <w:rPr>
          <w:rFonts w:ascii="宋体" w:hAnsi="宋体" w:eastAsia="宋体"/>
          <w:sz w:val="24"/>
        </w:rPr>
        <w:t>】→</w:t>
      </w:r>
      <w:r>
        <w:rPr>
          <w:rFonts w:hint="eastAsia" w:ascii="宋体" w:hAnsi="宋体" w:eastAsia="宋体"/>
          <w:sz w:val="24"/>
          <w:szCs w:val="24"/>
        </w:rPr>
        <w:t>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国际交流申请</w:t>
      </w:r>
      <w:r>
        <w:rPr>
          <w:rFonts w:hint="eastAsia" w:ascii="宋体" w:hAnsi="宋体" w:eastAsia="宋体"/>
          <w:sz w:val="24"/>
          <w:szCs w:val="24"/>
        </w:rPr>
        <w:t>审核】。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国际交流申请</w:t>
      </w:r>
      <w:r>
        <w:rPr>
          <w:rFonts w:hint="eastAsia" w:ascii="宋体" w:hAnsi="宋体" w:eastAsia="宋体"/>
          <w:sz w:val="24"/>
          <w:szCs w:val="24"/>
        </w:rPr>
        <w:t>审核</w:t>
      </w:r>
      <w:r>
        <w:rPr>
          <w:rFonts w:hint="eastAsia" w:ascii="宋体" w:hAnsi="宋体" w:eastAsia="宋体"/>
          <w:sz w:val="24"/>
        </w:rPr>
        <w:t>页面。根据年级、</w:t>
      </w:r>
      <w:r>
        <w:rPr>
          <w:rFonts w:hint="eastAsia" w:ascii="宋体" w:hAnsi="宋体" w:eastAsia="宋体"/>
          <w:sz w:val="24"/>
          <w:lang w:val="en-US" w:eastAsia="zh-CN"/>
        </w:rPr>
        <w:t>学生类别</w:t>
      </w:r>
      <w:r>
        <w:rPr>
          <w:rFonts w:hint="eastAsia" w:ascii="宋体" w:hAnsi="宋体" w:eastAsia="宋体"/>
          <w:sz w:val="24"/>
        </w:rPr>
        <w:t>、状态等查询条件，点击【查询】按钮查看学生提交的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国际交流</w:t>
      </w:r>
      <w:r>
        <w:rPr>
          <w:rFonts w:hint="eastAsia" w:ascii="宋体" w:hAnsi="宋体" w:eastAsia="宋体"/>
          <w:sz w:val="24"/>
        </w:rPr>
        <w:t>申请记录。</w:t>
      </w:r>
      <w:r>
        <w:rPr>
          <w:rFonts w:hint="eastAsia" w:ascii="宋体" w:hAnsi="宋体" w:eastAsia="宋体"/>
          <w:sz w:val="24"/>
          <w:lang w:val="en-US" w:eastAsia="zh-CN"/>
        </w:rPr>
        <w:t>可批量勾选学生，点击【确定】【撤销审核】【撤销提交】按钮，可批量对学生的申请进行审核操作；</w:t>
      </w:r>
      <w:r>
        <w:rPr>
          <w:rFonts w:hint="eastAsia" w:ascii="宋体" w:hAnsi="宋体" w:eastAsia="宋体"/>
          <w:sz w:val="24"/>
        </w:rPr>
        <w:t>点击操作下的【审核】按钮对学生提交的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国际交流</w:t>
      </w:r>
      <w:r>
        <w:rPr>
          <w:rFonts w:hint="eastAsia" w:ascii="宋体" w:hAnsi="宋体" w:eastAsia="宋体"/>
          <w:sz w:val="24"/>
        </w:rPr>
        <w:t>申请材料进行审核与查看。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11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9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图：国际交流申请审核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国际访学审核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国际</w:t>
      </w:r>
      <w:r>
        <w:rPr>
          <w:rFonts w:hint="eastAsia" w:ascii="宋体" w:hAnsi="宋体" w:eastAsia="宋体"/>
          <w:sz w:val="24"/>
        </w:rPr>
        <w:t>访学申请。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国际交流管理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国际</w:t>
      </w:r>
      <w:r>
        <w:rPr>
          <w:rFonts w:hint="eastAsia" w:ascii="宋体" w:hAnsi="宋体" w:eastAsia="宋体"/>
          <w:sz w:val="24"/>
        </w:rPr>
        <w:t>访学审核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查询操作：选择年级、院系、专业等，点击【查询】；勾选学生，点击【</w:t>
      </w:r>
      <w:r>
        <w:rPr>
          <w:rFonts w:hint="eastAsia" w:ascii="宋体" w:hAnsi="宋体" w:eastAsia="宋体"/>
          <w:sz w:val="24"/>
          <w:lang w:val="en-US" w:eastAsia="zh-CN"/>
        </w:rPr>
        <w:t>word</w:t>
      </w:r>
      <w:r>
        <w:rPr>
          <w:rFonts w:hint="eastAsia" w:ascii="宋体" w:hAnsi="宋体" w:eastAsia="宋体"/>
          <w:sz w:val="24"/>
        </w:rPr>
        <w:t>打印】</w:t>
      </w:r>
      <w:r>
        <w:rPr>
          <w:rFonts w:hint="eastAsia" w:ascii="宋体" w:hAnsi="宋体" w:eastAsia="宋体"/>
          <w:sz w:val="24"/>
          <w:lang w:val="en-US" w:eastAsia="zh-CN"/>
        </w:rPr>
        <w:t>按钮，可</w:t>
      </w:r>
      <w:r>
        <w:rPr>
          <w:rFonts w:hint="eastAsia" w:ascii="宋体" w:hAnsi="宋体" w:eastAsia="宋体"/>
          <w:sz w:val="24"/>
        </w:rPr>
        <w:t>打印学生的</w:t>
      </w:r>
      <w:r>
        <w:rPr>
          <w:rFonts w:hint="eastAsia" w:ascii="宋体" w:hAnsi="宋体" w:eastAsia="宋体"/>
          <w:sz w:val="24"/>
          <w:lang w:val="en-US" w:eastAsia="zh-CN"/>
        </w:rPr>
        <w:t>国际</w:t>
      </w:r>
      <w:r>
        <w:rPr>
          <w:rFonts w:hint="eastAsia" w:ascii="宋体" w:hAnsi="宋体" w:eastAsia="宋体"/>
          <w:sz w:val="24"/>
        </w:rPr>
        <w:t>访学</w:t>
      </w:r>
      <w:r>
        <w:rPr>
          <w:rFonts w:hint="eastAsia" w:ascii="宋体" w:hAnsi="宋体" w:eastAsia="宋体"/>
          <w:sz w:val="24"/>
          <w:lang w:val="en-US" w:eastAsia="zh-CN"/>
        </w:rPr>
        <w:t>申请信息</w:t>
      </w:r>
      <w:r>
        <w:rPr>
          <w:rFonts w:hint="eastAsia" w:ascii="宋体" w:hAnsi="宋体" w:eastAsia="宋体"/>
          <w:sz w:val="24"/>
        </w:rPr>
        <w:t>；点击【导出</w:t>
      </w:r>
      <w:r>
        <w:rPr>
          <w:rFonts w:hint="eastAsia" w:ascii="宋体" w:hAnsi="宋体" w:eastAsia="宋体"/>
          <w:sz w:val="24"/>
          <w:lang w:val="en-US" w:eastAsia="zh-CN"/>
        </w:rPr>
        <w:t>数据</w:t>
      </w:r>
      <w:r>
        <w:rPr>
          <w:rFonts w:hint="eastAsia" w:ascii="宋体" w:hAnsi="宋体" w:eastAsia="宋体"/>
          <w:sz w:val="24"/>
        </w:rPr>
        <w:t>】</w:t>
      </w:r>
      <w:r>
        <w:rPr>
          <w:rFonts w:hint="eastAsia" w:ascii="宋体" w:hAnsi="宋体" w:eastAsia="宋体"/>
          <w:sz w:val="24"/>
          <w:lang w:val="en-US" w:eastAsia="zh-CN"/>
        </w:rPr>
        <w:t>按钮，可</w:t>
      </w:r>
      <w:r>
        <w:rPr>
          <w:rFonts w:hint="eastAsia" w:ascii="宋体" w:hAnsi="宋体" w:eastAsia="宋体"/>
          <w:sz w:val="24"/>
        </w:rPr>
        <w:t>导出查询条件相应的数据；点击操作栏的【审核】</w:t>
      </w:r>
      <w:r>
        <w:rPr>
          <w:rFonts w:hint="eastAsia" w:ascii="宋体" w:hAnsi="宋体" w:eastAsia="宋体"/>
          <w:sz w:val="24"/>
          <w:lang w:val="en-US" w:eastAsia="zh-CN"/>
        </w:rPr>
        <w:t>按钮，</w:t>
      </w:r>
      <w:r>
        <w:rPr>
          <w:rFonts w:hint="eastAsia" w:ascii="宋体" w:hAnsi="宋体" w:eastAsia="宋体"/>
          <w:sz w:val="24"/>
        </w:rPr>
        <w:t>可审核学生提交的</w:t>
      </w:r>
      <w:r>
        <w:rPr>
          <w:rFonts w:hint="eastAsia" w:ascii="宋体" w:hAnsi="宋体" w:eastAsia="宋体"/>
          <w:sz w:val="24"/>
          <w:lang w:val="en-US" w:eastAsia="zh-CN"/>
        </w:rPr>
        <w:t>国际</w:t>
      </w:r>
      <w:r>
        <w:rPr>
          <w:rFonts w:hint="eastAsia" w:ascii="宋体" w:hAnsi="宋体" w:eastAsia="宋体"/>
          <w:sz w:val="24"/>
        </w:rPr>
        <w:t>访学申请。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12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9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图：国际访学审核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国际访学金额录入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录入</w:t>
      </w:r>
      <w:r>
        <w:rPr>
          <w:rFonts w:hint="eastAsia" w:ascii="宋体" w:hAnsi="宋体" w:eastAsia="宋体"/>
          <w:sz w:val="24"/>
          <w:lang w:val="en-US" w:eastAsia="zh-CN"/>
        </w:rPr>
        <w:t>国际</w:t>
      </w:r>
      <w:r>
        <w:rPr>
          <w:rFonts w:hint="eastAsia" w:ascii="宋体" w:hAnsi="宋体" w:eastAsia="宋体"/>
          <w:sz w:val="24"/>
        </w:rPr>
        <w:t>访学金额。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国际交流管理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国际</w:t>
      </w:r>
      <w:r>
        <w:rPr>
          <w:rFonts w:hint="eastAsia" w:ascii="宋体" w:hAnsi="宋体" w:eastAsia="宋体"/>
          <w:sz w:val="24"/>
        </w:rPr>
        <w:t>访学金额录入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查询操作：选择年级、院系、专业等，点击【查询】；点击【导出excel】可导出查询条件相应的数据；录入访学金额点击【保存金额】可保存</w:t>
      </w:r>
      <w:r>
        <w:rPr>
          <w:rFonts w:hint="eastAsia" w:ascii="宋体" w:hAnsi="宋体" w:eastAsia="宋体"/>
          <w:sz w:val="24"/>
          <w:lang w:val="en-US" w:eastAsia="zh-CN"/>
        </w:rPr>
        <w:t>国际</w:t>
      </w:r>
      <w:r>
        <w:rPr>
          <w:rFonts w:hint="eastAsia" w:ascii="宋体" w:hAnsi="宋体" w:eastAsia="宋体"/>
          <w:sz w:val="24"/>
        </w:rPr>
        <w:t>访学录入的金额；点击【保存立项时间】，选择时间，点击保存可保存设置的时间。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13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9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图：国际访学金额录入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国际交流项目时间控制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控制</w:t>
      </w:r>
      <w:r>
        <w:rPr>
          <w:rFonts w:hint="eastAsia" w:ascii="宋体" w:hAnsi="宋体" w:eastAsia="宋体"/>
          <w:sz w:val="24"/>
          <w:lang w:val="en-US" w:eastAsia="zh-CN"/>
        </w:rPr>
        <w:t>国际交流项目</w:t>
      </w:r>
      <w:r>
        <w:rPr>
          <w:rFonts w:hint="eastAsia" w:ascii="宋体" w:hAnsi="宋体" w:eastAsia="宋体"/>
          <w:sz w:val="24"/>
        </w:rPr>
        <w:t>时间。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国际交流管理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国际</w:t>
      </w:r>
      <w:r>
        <w:rPr>
          <w:rFonts w:hint="eastAsia" w:ascii="宋体" w:hAnsi="宋体" w:eastAsia="宋体"/>
          <w:sz w:val="24"/>
          <w:lang w:val="en-US" w:eastAsia="zh-CN"/>
        </w:rPr>
        <w:t>交流项目</w:t>
      </w:r>
      <w:r>
        <w:rPr>
          <w:rFonts w:hint="eastAsia" w:ascii="宋体" w:hAnsi="宋体" w:eastAsia="宋体"/>
          <w:sz w:val="24"/>
        </w:rPr>
        <w:t>时间控制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</w:pPr>
      <w:r>
        <w:rPr>
          <w:rFonts w:hint="eastAsia" w:ascii="宋体" w:hAnsi="宋体" w:eastAsia="宋体"/>
          <w:sz w:val="24"/>
        </w:rPr>
        <w:t>点击操作栏的【编辑】可设置</w:t>
      </w:r>
      <w:r>
        <w:rPr>
          <w:rFonts w:hint="eastAsia" w:ascii="宋体" w:hAnsi="宋体" w:eastAsia="宋体"/>
          <w:sz w:val="24"/>
          <w:lang w:val="en-US" w:eastAsia="zh-CN"/>
        </w:rPr>
        <w:t>国际交流项目</w:t>
      </w:r>
      <w:r>
        <w:rPr>
          <w:rFonts w:hint="eastAsia" w:ascii="宋体" w:hAnsi="宋体" w:eastAsia="宋体"/>
          <w:sz w:val="24"/>
        </w:rPr>
        <w:t>的开始时间、结束时间。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14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9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图：国际交流项目时间控制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bookmarkStart w:id="84" w:name="_Toc14549"/>
      <w:r>
        <w:rPr>
          <w:rFonts w:hint="eastAsia"/>
          <w:lang w:val="en-US" w:eastAsia="zh-CN"/>
        </w:rPr>
        <w:t>国际学术会议资助审核</w:t>
      </w:r>
      <w:bookmarkEnd w:id="84"/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国际学术会议资助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登录系统，点击</w:t>
      </w:r>
      <w:r>
        <w:rPr>
          <w:rFonts w:hint="eastAsia" w:ascii="宋体" w:hAnsi="宋体" w:eastAsia="宋体"/>
          <w:sz w:val="24"/>
        </w:rPr>
        <w:t>【培养】→</w:t>
      </w:r>
      <w:r>
        <w:rPr>
          <w:rFonts w:hint="eastAsia" w:ascii="宋体" w:hAnsi="宋体" w:eastAsia="宋体"/>
          <w:sz w:val="24"/>
          <w:szCs w:val="24"/>
        </w:rPr>
        <w:t>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国际交流</w:t>
      </w:r>
      <w:r>
        <w:rPr>
          <w:rFonts w:hint="eastAsia" w:ascii="宋体" w:hAnsi="宋体" w:eastAsia="宋体"/>
          <w:sz w:val="24"/>
          <w:szCs w:val="24"/>
        </w:rPr>
        <w:t>管理】→【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国际学术会议资助</w:t>
      </w:r>
      <w:r>
        <w:rPr>
          <w:rFonts w:hint="eastAsia" w:ascii="宋体" w:hAnsi="宋体" w:eastAsia="宋体"/>
          <w:sz w:val="24"/>
          <w:szCs w:val="24"/>
        </w:rPr>
        <w:t>审核】。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jc w:val="both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国际学术会议资助</w:t>
      </w:r>
      <w:r>
        <w:rPr>
          <w:rFonts w:hint="eastAsia" w:ascii="宋体" w:hAnsi="宋体" w:eastAsia="宋体"/>
          <w:sz w:val="24"/>
          <w:szCs w:val="24"/>
        </w:rPr>
        <w:t>审核</w:t>
      </w:r>
      <w:r>
        <w:rPr>
          <w:rFonts w:hint="eastAsia" w:ascii="宋体" w:hAnsi="宋体" w:eastAsia="宋体"/>
          <w:sz w:val="24"/>
        </w:rPr>
        <w:t>页面。根据年级、</w:t>
      </w:r>
      <w:r>
        <w:rPr>
          <w:rFonts w:hint="eastAsia" w:ascii="宋体" w:hAnsi="宋体" w:eastAsia="宋体"/>
          <w:sz w:val="24"/>
          <w:lang w:val="en-US" w:eastAsia="zh-CN"/>
        </w:rPr>
        <w:t>学生类别</w:t>
      </w:r>
      <w:r>
        <w:rPr>
          <w:rFonts w:hint="eastAsia" w:ascii="宋体" w:hAnsi="宋体" w:eastAsia="宋体"/>
          <w:sz w:val="24"/>
        </w:rPr>
        <w:t>、状态等查询条件，点击【查询】按钮查看学生提交的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国际学术会议资助</w:t>
      </w:r>
      <w:r>
        <w:rPr>
          <w:rFonts w:hint="eastAsia" w:ascii="宋体" w:hAnsi="宋体" w:eastAsia="宋体"/>
          <w:sz w:val="24"/>
        </w:rPr>
        <w:t>申请记录。点击操作下的【审核】按钮对学生提交的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国际学术会议资助</w:t>
      </w:r>
      <w:r>
        <w:rPr>
          <w:rFonts w:hint="eastAsia" w:ascii="宋体" w:hAnsi="宋体" w:eastAsia="宋体"/>
          <w:sz w:val="24"/>
        </w:rPr>
        <w:t>申请材料进行审核与查看</w:t>
      </w:r>
      <w:r>
        <w:rPr>
          <w:rFonts w:hint="eastAsia" w:ascii="宋体" w:hAnsi="宋体" w:eastAsia="宋体"/>
          <w:sz w:val="24"/>
          <w:lang w:eastAsia="zh-CN"/>
        </w:rPr>
        <w:t>；</w:t>
      </w:r>
      <w:r>
        <w:rPr>
          <w:rFonts w:hint="eastAsia" w:ascii="宋体" w:hAnsi="宋体" w:eastAsia="宋体"/>
          <w:sz w:val="24"/>
          <w:lang w:val="en-US" w:eastAsia="zh-CN"/>
        </w:rPr>
        <w:t>点击【word打印】【资助总结表打印】按钮，可打印会议资助相关信息。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15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9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图：国际学术会议资助审核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国际学术会议资助金额录入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录入</w:t>
      </w:r>
      <w:r>
        <w:rPr>
          <w:rFonts w:hint="eastAsia" w:ascii="宋体" w:hAnsi="宋体" w:eastAsia="宋体"/>
          <w:sz w:val="24"/>
          <w:lang w:val="en-US" w:eastAsia="zh-CN"/>
        </w:rPr>
        <w:t>国际学术会议资助金额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登录系统，点击【培养】→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国际交流管理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国际学术会议资助</w:t>
      </w:r>
      <w:r>
        <w:rPr>
          <w:rFonts w:hint="eastAsia" w:ascii="宋体" w:hAnsi="宋体" w:eastAsia="宋体"/>
          <w:sz w:val="24"/>
        </w:rPr>
        <w:t>金额录入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查询操作：选择年级、院系、专业等，点击【查询】；点击【导出excel】可导出查询条件相应的数据；录入</w:t>
      </w:r>
      <w:r>
        <w:rPr>
          <w:rFonts w:hint="eastAsia" w:ascii="宋体" w:hAnsi="宋体" w:eastAsia="宋体"/>
          <w:sz w:val="24"/>
          <w:lang w:val="en-US" w:eastAsia="zh-CN"/>
        </w:rPr>
        <w:t>国际学术会议资助</w:t>
      </w:r>
      <w:r>
        <w:rPr>
          <w:rFonts w:hint="eastAsia" w:ascii="宋体" w:hAnsi="宋体" w:eastAsia="宋体"/>
          <w:sz w:val="24"/>
        </w:rPr>
        <w:t>金额点击【保存金额】可保存</w:t>
      </w:r>
      <w:r>
        <w:rPr>
          <w:rFonts w:hint="eastAsia" w:ascii="宋体" w:hAnsi="宋体" w:eastAsia="宋体"/>
          <w:sz w:val="24"/>
          <w:lang w:val="en-US" w:eastAsia="zh-CN"/>
        </w:rPr>
        <w:t>国际学术会议资助</w:t>
      </w:r>
      <w:r>
        <w:rPr>
          <w:rFonts w:hint="eastAsia" w:ascii="宋体" w:hAnsi="宋体" w:eastAsia="宋体"/>
          <w:sz w:val="24"/>
        </w:rPr>
        <w:t>的金额；点击【保存时间】，选择时间，点击保存可保存设置的时间</w:t>
      </w:r>
      <w:r>
        <w:rPr>
          <w:rFonts w:hint="eastAsia" w:ascii="宋体" w:hAnsi="宋体" w:eastAsia="宋体"/>
          <w:sz w:val="24"/>
          <w:lang w:eastAsia="zh-CN"/>
        </w:rPr>
        <w:t>；</w:t>
      </w:r>
      <w:r>
        <w:rPr>
          <w:rFonts w:hint="eastAsia" w:ascii="宋体" w:hAnsi="宋体" w:eastAsia="宋体"/>
          <w:sz w:val="24"/>
          <w:lang w:val="en-US" w:eastAsia="zh-CN"/>
        </w:rPr>
        <w:t>点击【导出数据】按钮，可导出页面查询出的数据信息。</w:t>
      </w:r>
    </w:p>
    <w:p>
      <w:pPr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16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9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图：国际学术会议资助金额录入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bookmarkStart w:id="85" w:name="_Toc27872"/>
      <w:r>
        <w:rPr>
          <w:rFonts w:hint="eastAsia"/>
          <w:lang w:val="en-US" w:eastAsia="zh-CN"/>
        </w:rPr>
        <w:t>海外研修奖学金审核</w:t>
      </w:r>
      <w:bookmarkEnd w:id="85"/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海外研修奖学金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登录系统，点击</w:t>
      </w:r>
      <w:r>
        <w:rPr>
          <w:rFonts w:hint="eastAsia" w:ascii="宋体" w:hAnsi="宋体" w:eastAsia="宋体"/>
          <w:sz w:val="24"/>
        </w:rPr>
        <w:t>【培养】→</w:t>
      </w:r>
      <w:r>
        <w:rPr>
          <w:rFonts w:hint="eastAsia" w:ascii="宋体" w:hAnsi="宋体" w:eastAsia="宋体"/>
          <w:sz w:val="24"/>
          <w:szCs w:val="24"/>
        </w:rPr>
        <w:t>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国际交流</w:t>
      </w:r>
      <w:r>
        <w:rPr>
          <w:rFonts w:hint="eastAsia" w:ascii="宋体" w:hAnsi="宋体" w:eastAsia="宋体"/>
          <w:sz w:val="24"/>
          <w:szCs w:val="24"/>
        </w:rPr>
        <w:t>管理】→【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海外研修奖学金</w:t>
      </w:r>
      <w:r>
        <w:rPr>
          <w:rFonts w:hint="eastAsia" w:ascii="宋体" w:hAnsi="宋体" w:eastAsia="宋体"/>
          <w:sz w:val="24"/>
          <w:szCs w:val="24"/>
        </w:rPr>
        <w:t>审核】。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lang w:val="en-US" w:eastAsia="zh-CN"/>
        </w:rPr>
        <w:t>海外研修奖学金</w:t>
      </w:r>
      <w:r>
        <w:rPr>
          <w:rFonts w:hint="eastAsia" w:ascii="宋体" w:hAnsi="宋体" w:eastAsia="宋体"/>
          <w:sz w:val="24"/>
          <w:szCs w:val="24"/>
        </w:rPr>
        <w:t>审核</w:t>
      </w:r>
      <w:r>
        <w:rPr>
          <w:rFonts w:hint="eastAsia" w:ascii="宋体" w:hAnsi="宋体" w:eastAsia="宋体"/>
          <w:sz w:val="24"/>
        </w:rPr>
        <w:t>页面。根据年级、状态等查询条件，点击【查询】按钮查看学生提交的</w:t>
      </w:r>
      <w:r>
        <w:rPr>
          <w:rFonts w:hint="eastAsia" w:ascii="宋体" w:hAnsi="宋体" w:eastAsia="宋体"/>
          <w:sz w:val="24"/>
          <w:lang w:val="en-US" w:eastAsia="zh-CN"/>
        </w:rPr>
        <w:t>海外研修奖学金</w:t>
      </w:r>
      <w:r>
        <w:rPr>
          <w:rFonts w:hint="eastAsia" w:ascii="宋体" w:hAnsi="宋体" w:eastAsia="宋体"/>
          <w:sz w:val="24"/>
        </w:rPr>
        <w:t>申请记录。</w:t>
      </w:r>
      <w:r>
        <w:rPr>
          <w:rFonts w:hint="eastAsia" w:ascii="宋体" w:hAnsi="宋体" w:eastAsia="宋体"/>
          <w:sz w:val="24"/>
          <w:lang w:val="en-US" w:eastAsia="zh-CN"/>
        </w:rPr>
        <w:t>可批量勾选学生，点击【确定】【撤销审核】【驳回重新提交】按钮，可批量对学生的申请进行审核操作；</w:t>
      </w:r>
      <w:r>
        <w:rPr>
          <w:rFonts w:hint="eastAsia" w:ascii="宋体" w:hAnsi="宋体" w:eastAsia="宋体"/>
          <w:sz w:val="24"/>
        </w:rPr>
        <w:t>点击操作下的【审核】按钮对学生提交的</w:t>
      </w:r>
      <w:r>
        <w:rPr>
          <w:rFonts w:hint="eastAsia" w:ascii="宋体" w:hAnsi="宋体" w:eastAsia="宋体"/>
          <w:sz w:val="24"/>
          <w:lang w:val="en-US" w:eastAsia="zh-CN"/>
        </w:rPr>
        <w:t>海外研修奖学金</w:t>
      </w:r>
      <w:r>
        <w:rPr>
          <w:rFonts w:hint="eastAsia" w:ascii="宋体" w:hAnsi="宋体" w:eastAsia="宋体"/>
          <w:sz w:val="24"/>
        </w:rPr>
        <w:t>申请材料进行审核与查看。</w:t>
      </w:r>
    </w:p>
    <w:p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5266690" cy="2658110"/>
            <wp:effectExtent l="0" t="0" r="3810" b="8890"/>
            <wp:docPr id="119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0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图：海外研修奖学金审核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bookmarkStart w:id="86" w:name="_Toc1841"/>
      <w:r>
        <w:rPr>
          <w:rFonts w:hint="eastAsia"/>
          <w:lang w:val="en-US" w:eastAsia="zh-CN"/>
        </w:rPr>
        <w:t>海外研修总结表审核</w:t>
      </w:r>
      <w:bookmarkEnd w:id="86"/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海外研修总结表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登录系统，点击</w:t>
      </w:r>
      <w:r>
        <w:rPr>
          <w:rFonts w:hint="eastAsia" w:ascii="宋体" w:hAnsi="宋体" w:eastAsia="宋体"/>
          <w:sz w:val="24"/>
        </w:rPr>
        <w:t>【培养】→</w:t>
      </w:r>
      <w:r>
        <w:rPr>
          <w:rFonts w:hint="eastAsia" w:ascii="宋体" w:hAnsi="宋体" w:eastAsia="宋体"/>
          <w:sz w:val="24"/>
          <w:szCs w:val="24"/>
        </w:rPr>
        <w:t>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国际交流</w:t>
      </w:r>
      <w:r>
        <w:rPr>
          <w:rFonts w:hint="eastAsia" w:ascii="宋体" w:hAnsi="宋体" w:eastAsia="宋体"/>
          <w:sz w:val="24"/>
          <w:szCs w:val="24"/>
        </w:rPr>
        <w:t>管理】→【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海外研修总结表</w:t>
      </w:r>
      <w:r>
        <w:rPr>
          <w:rFonts w:hint="eastAsia" w:ascii="宋体" w:hAnsi="宋体" w:eastAsia="宋体"/>
          <w:sz w:val="24"/>
          <w:szCs w:val="24"/>
        </w:rPr>
        <w:t>审核】。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lang w:val="en-US" w:eastAsia="zh-CN"/>
        </w:rPr>
        <w:t>海外研修总结表</w:t>
      </w:r>
      <w:r>
        <w:rPr>
          <w:rFonts w:hint="eastAsia" w:ascii="宋体" w:hAnsi="宋体" w:eastAsia="宋体"/>
          <w:sz w:val="24"/>
          <w:szCs w:val="24"/>
        </w:rPr>
        <w:t>审核</w:t>
      </w:r>
      <w:r>
        <w:rPr>
          <w:rFonts w:hint="eastAsia" w:ascii="宋体" w:hAnsi="宋体" w:eastAsia="宋体"/>
          <w:sz w:val="24"/>
        </w:rPr>
        <w:t>页面。根据年级、状态等查询条件，点击【查询】按钮查看学生提交的</w:t>
      </w:r>
      <w:r>
        <w:rPr>
          <w:rFonts w:hint="eastAsia" w:ascii="宋体" w:hAnsi="宋体" w:eastAsia="宋体"/>
          <w:sz w:val="24"/>
          <w:lang w:val="en-US" w:eastAsia="zh-CN"/>
        </w:rPr>
        <w:t>海外研修总结表</w:t>
      </w:r>
      <w:r>
        <w:rPr>
          <w:rFonts w:hint="eastAsia" w:ascii="宋体" w:hAnsi="宋体" w:eastAsia="宋体"/>
          <w:sz w:val="24"/>
        </w:rPr>
        <w:t>申请记录。</w:t>
      </w:r>
      <w:r>
        <w:rPr>
          <w:rFonts w:hint="eastAsia" w:ascii="宋体" w:hAnsi="宋体" w:eastAsia="宋体"/>
          <w:sz w:val="24"/>
          <w:lang w:val="en-US" w:eastAsia="zh-CN"/>
        </w:rPr>
        <w:t>可批量勾选学生，点击【确定】【撤销审核】【驳回重新提交】按钮，可批量对学生的申请进行审核操作；</w:t>
      </w:r>
      <w:r>
        <w:rPr>
          <w:rFonts w:hint="eastAsia" w:ascii="宋体" w:hAnsi="宋体" w:eastAsia="宋体"/>
          <w:sz w:val="24"/>
        </w:rPr>
        <w:t>点击操作下的【审核】按钮对学生提交的</w:t>
      </w:r>
      <w:r>
        <w:rPr>
          <w:rFonts w:hint="eastAsia" w:ascii="宋体" w:hAnsi="宋体" w:eastAsia="宋体"/>
          <w:sz w:val="24"/>
          <w:lang w:val="en-US" w:eastAsia="zh-CN"/>
        </w:rPr>
        <w:t>海外研修总结表</w:t>
      </w:r>
      <w:r>
        <w:rPr>
          <w:rFonts w:hint="eastAsia" w:ascii="宋体" w:hAnsi="宋体" w:eastAsia="宋体"/>
          <w:sz w:val="24"/>
        </w:rPr>
        <w:t>申请材料进行审核与查看。</w:t>
      </w:r>
    </w:p>
    <w:p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5266690" cy="2658110"/>
            <wp:effectExtent l="0" t="0" r="3810" b="8890"/>
            <wp:docPr id="1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图：海外研修总结表审核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bookmarkStart w:id="87" w:name="_Toc25180"/>
      <w:r>
        <w:rPr>
          <w:rFonts w:hint="eastAsia"/>
          <w:lang w:val="en-US" w:eastAsia="zh-CN"/>
        </w:rPr>
        <w:t>国（境）外博士研究生联合培养审核</w:t>
      </w:r>
      <w:bookmarkEnd w:id="87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国（境）外博士研究生联合培养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登录系统，点击【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国际交流</w:t>
      </w:r>
      <w:r>
        <w:rPr>
          <w:rFonts w:hint="eastAsia" w:ascii="宋体" w:hAnsi="宋体" w:eastAsia="宋体"/>
          <w:sz w:val="24"/>
          <w:szCs w:val="24"/>
        </w:rPr>
        <w:t>管理】→【</w:t>
      </w:r>
      <w:r>
        <w:rPr>
          <w:rFonts w:hint="eastAsia" w:ascii="宋体" w:hAnsi="宋体" w:eastAsia="宋体"/>
          <w:sz w:val="24"/>
          <w:lang w:val="en-US" w:eastAsia="zh-CN"/>
        </w:rPr>
        <w:t>国（境）外博士研究生联合培养</w:t>
      </w:r>
      <w:r>
        <w:rPr>
          <w:rFonts w:hint="eastAsia" w:ascii="宋体" w:hAnsi="宋体" w:eastAsia="宋体"/>
          <w:sz w:val="24"/>
          <w:szCs w:val="24"/>
        </w:rPr>
        <w:t>审核】。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lang w:val="en-US" w:eastAsia="zh-CN"/>
        </w:rPr>
        <w:t>国（境）外博士研究生联合培养</w:t>
      </w:r>
      <w:r>
        <w:rPr>
          <w:rFonts w:hint="eastAsia" w:ascii="宋体" w:hAnsi="宋体" w:eastAsia="宋体"/>
          <w:sz w:val="24"/>
          <w:szCs w:val="24"/>
        </w:rPr>
        <w:t>审核</w:t>
      </w:r>
      <w:r>
        <w:rPr>
          <w:rFonts w:hint="eastAsia" w:ascii="宋体" w:hAnsi="宋体" w:eastAsia="宋体"/>
          <w:sz w:val="24"/>
        </w:rPr>
        <w:t>页面。根据年级、状态等查询条件，点击【查询】按钮查看学生提交的</w:t>
      </w:r>
      <w:r>
        <w:rPr>
          <w:rFonts w:hint="eastAsia" w:ascii="宋体" w:hAnsi="宋体" w:eastAsia="宋体"/>
          <w:sz w:val="24"/>
          <w:lang w:val="en-US" w:eastAsia="zh-CN"/>
        </w:rPr>
        <w:t>国（境）外博士研究生联合培养</w:t>
      </w:r>
      <w:r>
        <w:rPr>
          <w:rFonts w:hint="eastAsia" w:ascii="宋体" w:hAnsi="宋体" w:eastAsia="宋体"/>
          <w:sz w:val="24"/>
        </w:rPr>
        <w:t>申请记录。</w:t>
      </w:r>
      <w:r>
        <w:rPr>
          <w:rFonts w:hint="eastAsia" w:ascii="宋体" w:hAnsi="宋体" w:eastAsia="宋体"/>
          <w:sz w:val="24"/>
          <w:lang w:val="en-US" w:eastAsia="zh-CN"/>
        </w:rPr>
        <w:t>可批量勾选学生，点击【确定】【撤销审核】【驳回重新提交】按钮，可批量对学生的申请进行审核操作；</w:t>
      </w:r>
      <w:r>
        <w:rPr>
          <w:rFonts w:hint="eastAsia" w:ascii="宋体" w:hAnsi="宋体" w:eastAsia="宋体"/>
          <w:sz w:val="24"/>
        </w:rPr>
        <w:t>点击操作下的【审核】按钮对学生提交的</w:t>
      </w:r>
      <w:r>
        <w:rPr>
          <w:rFonts w:hint="eastAsia" w:ascii="宋体" w:hAnsi="宋体" w:eastAsia="宋体"/>
          <w:sz w:val="24"/>
          <w:lang w:val="en-US" w:eastAsia="zh-CN"/>
        </w:rPr>
        <w:t>国（境）外博士研究生联合培养</w:t>
      </w:r>
      <w:r>
        <w:rPr>
          <w:rFonts w:hint="eastAsia" w:ascii="宋体" w:hAnsi="宋体" w:eastAsia="宋体"/>
          <w:sz w:val="24"/>
        </w:rPr>
        <w:t>申请材料进行审核与查看。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22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0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图：国（境）外博士研究生联合培养审核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bookmarkStart w:id="88" w:name="_Toc7289"/>
      <w:r>
        <w:rPr>
          <w:rFonts w:hint="eastAsia"/>
          <w:lang w:val="en-US" w:eastAsia="zh-CN"/>
        </w:rPr>
        <w:t>国（境）外联合培养博士生阶段性考核审核</w:t>
      </w:r>
      <w:bookmarkEnd w:id="88"/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</w:t>
      </w:r>
      <w:r>
        <w:rPr>
          <w:rFonts w:hint="eastAsia" w:ascii="宋体" w:hAnsi="宋体" w:eastAsia="宋体"/>
          <w:sz w:val="24"/>
          <w:lang w:val="en-US" w:eastAsia="zh-CN"/>
        </w:rPr>
        <w:t>国（境）外联合培养博士生阶段性考核</w:t>
      </w:r>
      <w:r>
        <w:rPr>
          <w:rFonts w:hint="eastAsia" w:ascii="宋体" w:hAnsi="宋体" w:eastAsia="宋体"/>
          <w:sz w:val="24"/>
        </w:rPr>
        <w:t>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登录系统，点击【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国际交流</w:t>
      </w:r>
      <w:r>
        <w:rPr>
          <w:rFonts w:hint="eastAsia" w:ascii="宋体" w:hAnsi="宋体" w:eastAsia="宋体"/>
          <w:sz w:val="24"/>
          <w:szCs w:val="24"/>
        </w:rPr>
        <w:t>管理】→【</w:t>
      </w:r>
      <w:r>
        <w:rPr>
          <w:rFonts w:hint="eastAsia" w:ascii="宋体" w:hAnsi="宋体" w:eastAsia="宋体"/>
          <w:sz w:val="24"/>
          <w:lang w:val="en-US" w:eastAsia="zh-CN"/>
        </w:rPr>
        <w:t>国（境）外联合培养博士生阶段性考核</w:t>
      </w:r>
      <w:r>
        <w:rPr>
          <w:rFonts w:hint="eastAsia" w:ascii="宋体" w:hAnsi="宋体" w:eastAsia="宋体"/>
          <w:sz w:val="24"/>
          <w:szCs w:val="24"/>
        </w:rPr>
        <w:t>审核】。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lang w:val="en-US" w:eastAsia="zh-CN"/>
        </w:rPr>
        <w:t>国（境）外联合培养博士生阶段性考核审核</w:t>
      </w:r>
      <w:r>
        <w:rPr>
          <w:rFonts w:hint="eastAsia" w:ascii="宋体" w:hAnsi="宋体" w:eastAsia="宋体"/>
          <w:sz w:val="24"/>
        </w:rPr>
        <w:t>页面。根据年级、状态等查询条件，点击【查询】按钮查看学生提交的</w:t>
      </w:r>
      <w:r>
        <w:rPr>
          <w:rFonts w:hint="eastAsia" w:ascii="宋体" w:hAnsi="宋体" w:eastAsia="宋体"/>
          <w:sz w:val="24"/>
          <w:lang w:val="en-US" w:eastAsia="zh-CN"/>
        </w:rPr>
        <w:t>国（境）外联合培养博士生阶段性考核</w:t>
      </w:r>
      <w:r>
        <w:rPr>
          <w:rFonts w:hint="eastAsia" w:ascii="宋体" w:hAnsi="宋体" w:eastAsia="宋体"/>
          <w:sz w:val="24"/>
        </w:rPr>
        <w:t>申请记录。</w:t>
      </w:r>
      <w:r>
        <w:rPr>
          <w:rFonts w:hint="eastAsia" w:ascii="宋体" w:hAnsi="宋体" w:eastAsia="宋体"/>
          <w:sz w:val="24"/>
          <w:lang w:val="en-US" w:eastAsia="zh-CN"/>
        </w:rPr>
        <w:t>可批量勾选学生，点击【确定】【撤销审核】【驳回重新提交】按钮，可批量对学生的申请进行审核操作；</w:t>
      </w:r>
      <w:r>
        <w:rPr>
          <w:rFonts w:hint="eastAsia" w:ascii="宋体" w:hAnsi="宋体" w:eastAsia="宋体"/>
          <w:sz w:val="24"/>
        </w:rPr>
        <w:t>点击操作下的【审核】按钮对学生提交的</w:t>
      </w:r>
      <w:r>
        <w:rPr>
          <w:rFonts w:hint="eastAsia" w:ascii="宋体" w:hAnsi="宋体" w:eastAsia="宋体"/>
          <w:sz w:val="24"/>
          <w:lang w:val="en-US" w:eastAsia="zh-CN"/>
        </w:rPr>
        <w:t>国（境）外联合培养博士生阶段性考核</w:t>
      </w:r>
      <w:r>
        <w:rPr>
          <w:rFonts w:hint="eastAsia" w:ascii="宋体" w:hAnsi="宋体" w:eastAsia="宋体"/>
          <w:sz w:val="24"/>
        </w:rPr>
        <w:t>申请材料进行审核与查看。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23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0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图：国（境）外联合培养博士生阶段性考核审核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</w:rPr>
      </w:pPr>
      <w:bookmarkStart w:id="89" w:name="_Toc12940"/>
      <w:bookmarkStart w:id="90" w:name="_Toc1506"/>
      <w:r>
        <w:rPr>
          <w:rFonts w:hint="eastAsia" w:ascii="微软雅黑" w:hAnsi="微软雅黑" w:cs="微软雅黑"/>
          <w:lang w:val="en-US" w:eastAsia="zh-CN"/>
        </w:rPr>
        <w:t>创新项目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89"/>
      <w:bookmarkEnd w:id="90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创新项目审核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用于</w:t>
      </w:r>
      <w:r>
        <w:rPr>
          <w:rFonts w:hint="eastAsia" w:ascii="宋体" w:hAnsi="宋体" w:eastAsia="宋体"/>
          <w:sz w:val="24"/>
          <w:lang w:val="en-US" w:eastAsia="zh-CN"/>
        </w:rPr>
        <w:t>审核学生提交的创新项目申请。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hint="eastAsia" w:ascii="宋体" w:hAnsi="宋体" w:eastAsia="宋体"/>
          <w:sz w:val="24"/>
          <w:lang w:val="en-US" w:eastAsia="zh-CN"/>
        </w:rPr>
        <w:t>培养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创新项目管理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创新项目审核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hint="eastAsia" w:ascii="宋体" w:hAnsi="宋体" w:eastAsia="宋体"/>
          <w:b/>
          <w:sz w:val="24"/>
          <w:lang w:eastAsia="zh-CN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下图为创新项目审核页面。根据所属院系、专业、学生类别、申请年份、学生状态等查询条件，点击【查询】按钮，查看创新项目审核信息；点击【导出数据】按钮，可导出页面查询出的数据信息；点击【勾选导出附件】按钮，可勾选导出附件。</w:t>
      </w:r>
    </w:p>
    <w:p>
      <w:pPr>
        <w:spacing w:line="276" w:lineRule="auto"/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4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0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 w:firstLineChars="200"/>
        <w:jc w:val="center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图：创新项目审核</w:t>
      </w:r>
    </w:p>
    <w:bookmarkEnd w:id="52"/>
    <w:bookmarkEnd w:id="67"/>
    <w:bookmarkEnd w:id="68"/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91" w:name="_Toc14866"/>
      <w:r>
        <w:rPr>
          <w:rFonts w:hint="eastAsia" w:ascii="微软雅黑" w:hAnsi="微软雅黑" w:cs="微软雅黑"/>
          <w:lang w:val="en-US" w:eastAsia="zh-CN"/>
        </w:rPr>
        <w:t>课程思政管理</w:t>
      </w:r>
      <w:bookmarkEnd w:id="91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课程思政申请审核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审核提交的课程思政申请信息。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课程思政管理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课程思政申请审核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根据课程名称、所属院系、申报人、审核状态等查询条件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按钮查询提交的课程思政申请信息。可批量勾选申请信息，点击【确定】按钮，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通过操作；点击【撤销审核】按钮，可对已审核的申请进行撤销操作；点击【驳回重新提交】，可驳回已提交的申请，可重新提交申请。点击【导出数据】按钮，可导出页面查询出的数据信息。</w:t>
      </w:r>
    </w:p>
    <w:p>
      <w:p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5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0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图：课程思政申请审核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课程思政结题审核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审核提交的课程思政结题申请信息。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课程思政管理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课程思政结题审核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根据课程名称、所属院系、申报人、审核状态等查询条件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按钮查询提交的课程思政结题申请信息。可批量勾选申请信息，点击【确定】按钮，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通过操作；点击【撤销审核】按钮，可对已审核的申请进行撤销操作；点击【驳回重新提交】，可驳回已提交的申请，可重新提交申请。点击【导出数据】按钮，可导出页面查询出的数据信息。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26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05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图：课程思政结题审核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</w:rPr>
      </w:pPr>
      <w:bookmarkStart w:id="92" w:name="_Toc25278"/>
      <w:r>
        <w:rPr>
          <w:rFonts w:hint="eastAsia" w:ascii="微软雅黑" w:hAnsi="微软雅黑" w:eastAsia="微软雅黑" w:cs="微软雅黑"/>
          <w:lang w:val="en-US" w:eastAsia="zh-CN"/>
        </w:rPr>
        <w:t>科研实践</w:t>
      </w:r>
      <w:r>
        <w:rPr>
          <w:rFonts w:hint="eastAsia" w:ascii="微软雅黑" w:hAnsi="微软雅黑" w:cs="微软雅黑"/>
          <w:lang w:val="en-US" w:eastAsia="zh-CN"/>
        </w:rPr>
        <w:t>创新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92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创新计划申请审核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用于</w:t>
      </w:r>
      <w:r>
        <w:rPr>
          <w:rFonts w:hint="eastAsia" w:ascii="宋体" w:hAnsi="宋体" w:eastAsia="宋体"/>
          <w:sz w:val="24"/>
          <w:lang w:val="en-US" w:eastAsia="zh-CN"/>
        </w:rPr>
        <w:t>审核提交的创新计划申请信息。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hint="eastAsia" w:ascii="宋体" w:hAnsi="宋体" w:eastAsia="宋体"/>
          <w:sz w:val="24"/>
          <w:lang w:val="en-US" w:eastAsia="zh-CN"/>
        </w:rPr>
        <w:t>培养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科研实践创新管理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创新计划申请审核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hint="eastAsia" w:ascii="宋体" w:hAnsi="宋体" w:eastAsia="宋体"/>
          <w:b/>
          <w:sz w:val="24"/>
          <w:lang w:eastAsia="zh-CN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根据项目名称、学院等查询条件，点击【查询】按钮，可查看创新计划申请信息；点击操作栏下的【审核】按钮，可进行审核操作。</w:t>
      </w:r>
    </w:p>
    <w:p>
      <w:pPr>
        <w:spacing w:line="276" w:lineRule="auto"/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7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0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图：创新计划申请审核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创新计划中期审核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审核提交的创新计划中期申请信息。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科研实践创新管理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创新计划中期审核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根据项目名称、审核状态等查询条件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按钮查询提交的创新计划中期申请信息。可批量勾选申请信息，点击【确定】按钮，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</w:t>
      </w:r>
    </w:p>
    <w:p>
      <w:pPr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8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07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图：创新计划中期审核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创新计划结题审核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审核提交的创新计划结题申请信息。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科研实践创新管理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创新计划结题审核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根据项目名称、审核状态等查询条件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按钮查询提交的创新计划结题申请信息。可批量勾选申请信息，点击【确定】按钮，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通过操作；点击【撤销审核】按钮，可对已审核的申请进行撤销操作；点击【驳回重新提交】，可驳回已提交的申请，可重新提交申请；点击【导出数据】按钮，可导出页面查询出的数据信息。</w:t>
      </w:r>
    </w:p>
    <w:p>
      <w:pPr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9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08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图：创新计划结题审核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</w:rPr>
      </w:pPr>
      <w:bookmarkStart w:id="93" w:name="_Toc28404"/>
      <w:r>
        <w:rPr>
          <w:rFonts w:hint="eastAsia" w:ascii="微软雅黑" w:hAnsi="微软雅黑" w:cs="微软雅黑"/>
          <w:lang w:val="en-US" w:eastAsia="zh-CN"/>
        </w:rPr>
        <w:t>成果培育项目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93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成果培育立项审核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审核教师提交的成果培育立项申请信息。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成果培育项目管理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成果培育立项审核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根据项目名称、审核状态等查询条件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按钮查询提交的成果培育立项申请信息。可批量勾选申请信息，点击【确定】按钮，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通过操作；点击【撤销审核】按钮，可对已审核的申请进行撤销操作；点击【驳回重新提交】，可驳回已提交的申请，可重新提交申请。点击【导出数据】按钮，可导出页面查询出的数据信息。</w:t>
      </w:r>
    </w:p>
    <w:p>
      <w:pPr>
        <w:rPr>
          <w:rFonts w:hint="eastAsia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32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0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图：成果培育立项审核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成果培育中期检查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查询教师成果培育中期检查信息。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成果培育项目管理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成果培育中期检查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根据所属院系、项目类别、审核状态等查询条件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按钮查询提交的成果培育中期检查信息。</w:t>
      </w:r>
    </w:p>
    <w:p>
      <w:pPr>
        <w:jc w:val="both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33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1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图：成果培育中期检查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成果培育结题审核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审核教师提交的成果培育结题申请信息。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成果培育项目管理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成果培育结题审核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根据项目名称、审核状态等查询条件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按钮查询提交的成果培育立项结题申请信息。可批量勾选申请信息，点击【确定】按钮，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</w:t>
      </w:r>
    </w:p>
    <w:p>
      <w:pPr>
        <w:rPr>
          <w:rFonts w:hint="eastAsia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34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1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图：成果培育结题审核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</w:rPr>
      </w:pPr>
      <w:bookmarkStart w:id="94" w:name="_Toc30163"/>
      <w:r>
        <w:rPr>
          <w:rFonts w:hint="eastAsia" w:ascii="微软雅黑" w:hAnsi="微软雅黑" w:cs="微软雅黑"/>
          <w:lang w:val="en-US" w:eastAsia="zh-CN"/>
        </w:rPr>
        <w:t>教育教学改革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94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教改课题立项审核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审核教师提交的教改课题立项申请信息。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教育教学改革管理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教改课题立项审核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根据项目名称、审核状态等查询条件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按钮查询提交的教改课题立项申请信息。可批量勾选申请信息，点击【确定】按钮，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通过操作；点击【撤销审核】按钮，可对已审核的申请进行撤销操作；点击【驳回重新提交】，可驳回已提交的申请，可重新提交申请。点击【导出数据】按钮，可导出页面查询出的数据信息。</w:t>
      </w:r>
    </w:p>
    <w:p>
      <w:pPr>
        <w:spacing w:line="276" w:lineRule="auto"/>
      </w:pPr>
      <w:r>
        <w:drawing>
          <wp:inline distT="0" distB="0" distL="114300" distR="114300">
            <wp:extent cx="5266690" cy="2658110"/>
            <wp:effectExtent l="0" t="0" r="381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图：教改课题立项审核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教改课题结项审核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审核教师提交的教改课题结项申请信息。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教育教学改革管理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教改课题结项审核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根据项目名称、审核状态等查询条件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按钮查询提交的教改课题结项申请信息。可批量勾选申请信息，点击【确定】按钮，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</w:t>
      </w:r>
    </w:p>
    <w:p>
      <w:pPr>
        <w:spacing w:line="276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图：教改课题结项审核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</w:rPr>
      </w:pPr>
      <w:bookmarkStart w:id="95" w:name="_Toc25629"/>
      <w:r>
        <w:rPr>
          <w:rFonts w:hint="eastAsia" w:ascii="微软雅黑" w:hAnsi="微软雅黑" w:cs="微软雅黑"/>
          <w:lang w:val="en-US" w:eastAsia="zh-CN"/>
        </w:rPr>
        <w:t>教资认定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95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教资免试认定审核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审核学生提交的笔试、免试免考申请信息。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教资认定管理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教资免试认定审核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根据年级、所属院系、审核状态等查询条件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按钮查询提交的教资免试申请信息。可批量勾选申请信息，点击【确定】按钮，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通过操作；点击【撤销审核】按钮，可对已审核的申请进行撤销操作；点击【驳回重新提交】，可驳回已提交的申请，可重新提交申请。点击【导出EXCEL】按钮，可导出页面查询出的数据信息。</w:t>
      </w:r>
    </w:p>
    <w:p>
      <w:pPr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图：教资免试认定审核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</w:rPr>
      </w:pPr>
      <w:bookmarkStart w:id="96" w:name="_Toc16439"/>
      <w:r>
        <w:rPr>
          <w:rFonts w:hint="eastAsia" w:ascii="微软雅黑" w:hAnsi="微软雅黑" w:cs="微软雅黑"/>
          <w:lang w:val="en-US" w:eastAsia="zh-CN"/>
        </w:rPr>
        <w:t>学术论坛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96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学术论坛申报审核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审核提交的学术论坛申请信息。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学术论坛管理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学术论坛申报审核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按钮查询提交的学术论坛申请信息。可批量勾选申请信息，点击【确定】按钮，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点击【导出数据】按钮，可导出页面查询出的数据信息；点击【Word打印】按钮，可打印出页面数据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图：学术论坛申报审核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学术论坛绩效材料查看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查看学术论坛绩效材料信息。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培养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学术论坛管理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学术论坛绩效材料查看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根据所属院系、论坛名称、审核状态等查询条件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按钮查询学术论坛绩效材料信息。</w:t>
      </w:r>
    </w:p>
    <w:p>
      <w:pPr>
        <w:spacing w:line="276" w:lineRule="auto"/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图：学术论坛绩效材料查看</w:t>
      </w:r>
    </w:p>
    <w:p>
      <w:pPr>
        <w:pStyle w:val="2"/>
        <w:numPr>
          <w:ilvl w:val="0"/>
          <w:numId w:val="2"/>
        </w:numPr>
        <w:spacing w:before="340" w:after="330" w:line="276" w:lineRule="auto"/>
        <w:ind w:left="425" w:leftChars="0" w:hanging="425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97" w:name="_Toc402276604"/>
      <w:bookmarkStart w:id="98" w:name="_Toc528576464"/>
      <w:bookmarkStart w:id="99" w:name="_Toc26612"/>
      <w:r>
        <w:rPr>
          <w:rFonts w:hint="eastAsia" w:ascii="微软雅黑" w:hAnsi="微软雅黑" w:eastAsia="微软雅黑" w:cs="微软雅黑"/>
          <w:lang w:val="en-US" w:eastAsia="zh-CN"/>
        </w:rPr>
        <w:t>成绩管理</w:t>
      </w:r>
      <w:bookmarkEnd w:id="97"/>
      <w:bookmarkEnd w:id="98"/>
      <w:bookmarkEnd w:id="99"/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00" w:name="_Toc402276608"/>
      <w:bookmarkStart w:id="101" w:name="_Toc528576465"/>
      <w:bookmarkStart w:id="102" w:name="_Toc27088"/>
      <w:r>
        <w:rPr>
          <w:rFonts w:hint="eastAsia" w:ascii="微软雅黑" w:hAnsi="微软雅黑" w:eastAsia="微软雅黑" w:cs="微软雅黑"/>
          <w:lang w:val="en-US" w:eastAsia="zh-CN"/>
        </w:rPr>
        <w:t>成绩管理设置</w:t>
      </w:r>
      <w:bookmarkEnd w:id="100"/>
      <w:bookmarkEnd w:id="101"/>
      <w:bookmarkEnd w:id="102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成绩导入设置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主要用于</w:t>
      </w:r>
      <w:r>
        <w:rPr>
          <w:rFonts w:hint="eastAsia" w:ascii="宋体" w:hAnsi="宋体" w:eastAsia="宋体"/>
          <w:sz w:val="24"/>
          <w:lang w:val="en-US" w:eastAsia="zh-CN"/>
        </w:rPr>
        <w:t>导入学生成绩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hint="eastAsia" w:ascii="宋体" w:hAnsi="宋体" w:eastAsia="宋体"/>
          <w:sz w:val="24"/>
          <w:lang w:val="en-US" w:eastAsia="zh-CN"/>
        </w:rPr>
        <w:t>成绩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成绩管理设置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成绩导入设置</w:t>
      </w:r>
      <w:r>
        <w:rPr>
          <w:rFonts w:hint="eastAsia" w:ascii="宋体" w:hAnsi="宋体" w:eastAsia="宋体"/>
          <w:sz w:val="24"/>
        </w:rPr>
        <w:t>】</w:t>
      </w:r>
      <w:r>
        <w:rPr>
          <w:rFonts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下图为成绩导入设置页面。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点击【模板下载】按钮，可下载好模板文件；选择文件，点击【导入数据】按钮，可批量导入学生成绩数据信息。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图：成绩导入设置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03" w:name="_Toc402276605"/>
      <w:bookmarkStart w:id="104" w:name="_Toc528576470"/>
      <w:bookmarkStart w:id="105" w:name="_Toc12658"/>
      <w:r>
        <w:rPr>
          <w:rFonts w:hint="eastAsia" w:ascii="微软雅黑" w:hAnsi="微软雅黑" w:eastAsia="微软雅黑" w:cs="微软雅黑"/>
          <w:lang w:val="en-US" w:eastAsia="zh-CN"/>
        </w:rPr>
        <w:t>课程成绩</w:t>
      </w:r>
      <w:bookmarkEnd w:id="103"/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104"/>
      <w:bookmarkEnd w:id="105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06" w:name="_Toc528576471"/>
      <w:r>
        <w:rPr>
          <w:rFonts w:hint="eastAsia" w:ascii="微软雅黑" w:hAnsi="微软雅黑" w:eastAsia="微软雅黑" w:cs="微软雅黑"/>
          <w:szCs w:val="22"/>
          <w:lang w:val="en-US" w:eastAsia="zh-CN"/>
        </w:rPr>
        <w:t>成绩录入情况查询</w:t>
      </w:r>
      <w:bookmarkEnd w:id="106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用于查询课程成绩录入情况，包括选课人数、录入人数以及录入提交情况。通过任课教师手机号码可以及时联系老师，确保成绩录入提交。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课程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成绩录入情况查询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选择学生、院系、或输入课程名称/编号，点击【查询】按钮，查询相关录入提交状态的课程信息。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点击【导出excel】按钮，保存excel文档，导出查询的课程录入情况数据。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图：成绩录入情况查询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07" w:name="_Toc528576473"/>
      <w:r>
        <w:rPr>
          <w:rFonts w:hint="eastAsia" w:ascii="微软雅黑" w:hAnsi="微软雅黑" w:eastAsia="微软雅黑" w:cs="微软雅黑"/>
          <w:szCs w:val="22"/>
          <w:lang w:val="en-US" w:eastAsia="zh-CN"/>
        </w:rPr>
        <w:t>课程成绩查询</w:t>
      </w:r>
      <w:bookmarkEnd w:id="107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主要用于查询和导出课程成绩。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课程成绩管理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课程</w:t>
      </w:r>
      <w:r>
        <w:rPr>
          <w:rFonts w:hint="eastAsia" w:ascii="宋体" w:hAnsi="宋体" w:eastAsia="宋体"/>
          <w:sz w:val="24"/>
          <w:lang w:val="en-US" w:eastAsia="zh-CN"/>
        </w:rPr>
        <w:t>成绩查询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选择学生类别、院系、学期、课程以及班级，点击【查询】按钮，查询班级成绩数据。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点击【导出excel】按钮，保存excel文件，将查询课程成绩导出。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4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9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图：课程成绩查询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08" w:name="_Toc528576474"/>
      <w:r>
        <w:rPr>
          <w:rFonts w:hint="eastAsia" w:ascii="微软雅黑" w:hAnsi="微软雅黑" w:eastAsia="微软雅黑" w:cs="微软雅黑"/>
          <w:szCs w:val="22"/>
          <w:lang w:val="en-US" w:eastAsia="zh-CN"/>
        </w:rPr>
        <w:t>课程成绩排名</w:t>
      </w:r>
      <w:bookmarkEnd w:id="108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主要用于查询和导出成绩排名数据。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课程成绩管理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课程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排名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选择学生类别、院系、学期以及课程，点击【查询】按钮，查询课程成绩排名信息。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点击【导出excel】按钮，保存excel文件，将查询的成绩排名信息导出。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4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0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图：课程成绩排名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09" w:name="_Toc528576475"/>
      <w:r>
        <w:rPr>
          <w:rFonts w:hint="eastAsia" w:ascii="微软雅黑" w:hAnsi="微软雅黑" w:eastAsia="微软雅黑" w:cs="微软雅黑"/>
          <w:szCs w:val="22"/>
          <w:lang w:val="en-US" w:eastAsia="zh-CN"/>
        </w:rPr>
        <w:t>课程不及格名单</w:t>
      </w:r>
      <w:bookmarkEnd w:id="109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用于查询成绩不及格学生数据。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课程成绩管理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课程不及格名单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选择</w:t>
      </w:r>
      <w:r>
        <w:rPr>
          <w:rFonts w:hint="eastAsia" w:ascii="宋体" w:hAnsi="宋体" w:eastAsia="宋体"/>
          <w:sz w:val="24"/>
          <w:lang w:val="en-US" w:eastAsia="zh-CN"/>
        </w:rPr>
        <w:t>年级、学期、学生类别等查询条件</w:t>
      </w:r>
      <w:r>
        <w:rPr>
          <w:rFonts w:hint="eastAsia" w:ascii="宋体" w:hAnsi="宋体" w:eastAsia="宋体"/>
          <w:sz w:val="24"/>
        </w:rPr>
        <w:t>，点击【查询】按钮，查询课程成绩</w:t>
      </w:r>
      <w:r>
        <w:rPr>
          <w:rFonts w:hint="eastAsia" w:ascii="宋体" w:hAnsi="宋体" w:eastAsia="宋体"/>
          <w:sz w:val="24"/>
          <w:lang w:val="en-US" w:eastAsia="zh-CN"/>
        </w:rPr>
        <w:t>不及格名单信息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点击【导出excel】按钮，</w:t>
      </w:r>
      <w:r>
        <w:rPr>
          <w:rFonts w:hint="eastAsia" w:ascii="宋体" w:hAnsi="宋体" w:eastAsia="宋体"/>
          <w:sz w:val="24"/>
          <w:lang w:val="en-US" w:eastAsia="zh-CN"/>
        </w:rPr>
        <w:t>导出页面查询出的数据结果信息</w:t>
      </w:r>
      <w:r>
        <w:rPr>
          <w:rFonts w:hint="eastAsia"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4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1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图：课程不及格名单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学生GPA排名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查询学生的G</w:t>
      </w:r>
      <w:r>
        <w:rPr>
          <w:rFonts w:ascii="宋体" w:hAnsi="宋体" w:eastAsia="宋体"/>
          <w:sz w:val="24"/>
        </w:rPr>
        <w:t>PA</w:t>
      </w:r>
      <w:r>
        <w:rPr>
          <w:rFonts w:hint="eastAsia" w:ascii="宋体" w:hAnsi="宋体" w:eastAsia="宋体"/>
          <w:sz w:val="24"/>
        </w:rPr>
        <w:t>排名。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课程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学生G</w:t>
      </w:r>
      <w:r>
        <w:rPr>
          <w:rFonts w:ascii="宋体" w:hAnsi="宋体" w:eastAsia="宋体"/>
          <w:sz w:val="24"/>
        </w:rPr>
        <w:t>PA</w:t>
      </w:r>
      <w:r>
        <w:rPr>
          <w:rFonts w:hint="eastAsia" w:ascii="宋体" w:hAnsi="宋体" w:eastAsia="宋体"/>
          <w:sz w:val="24"/>
        </w:rPr>
        <w:t>排名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选择学生类别、院系、学期等查询条件，点击【查询】按钮，查询</w:t>
      </w:r>
      <w:r>
        <w:rPr>
          <w:rFonts w:hint="eastAsia" w:ascii="宋体" w:hAnsi="宋体" w:eastAsia="宋体"/>
          <w:sz w:val="24"/>
          <w:lang w:val="en-US" w:eastAsia="zh-CN"/>
        </w:rPr>
        <w:t>学生GPA</w:t>
      </w:r>
      <w:r>
        <w:rPr>
          <w:rFonts w:hint="eastAsia" w:ascii="宋体" w:hAnsi="宋体" w:eastAsia="宋体"/>
          <w:sz w:val="24"/>
        </w:rPr>
        <w:t>排名信息。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点击【导出excel】按钮，保存excel文件，将查询的学生G</w:t>
      </w:r>
      <w:r>
        <w:rPr>
          <w:rFonts w:ascii="宋体" w:hAnsi="宋体" w:eastAsia="宋体"/>
          <w:sz w:val="24"/>
        </w:rPr>
        <w:t>PA</w:t>
      </w:r>
      <w:r>
        <w:rPr>
          <w:rFonts w:hint="eastAsia" w:ascii="宋体" w:hAnsi="宋体" w:eastAsia="宋体"/>
          <w:sz w:val="24"/>
        </w:rPr>
        <w:t>排名导出。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4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2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图：学生GPA排名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平均成绩排名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查询学生的平均成绩排名。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课程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平均成绩排名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选择年级、院系、专业等查询条件，点击【查询】按钮，查询平均成绩排名信息。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点击【导出excel】按钮，保存excel文件，将查询的学生平均成绩导出。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4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3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图：平均成绩排名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毕业成绩审核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审核学生的毕业成绩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课程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毕业成绩审核</w:t>
      </w:r>
      <w:r>
        <w:rPr>
          <w:rFonts w:ascii="宋体" w:hAnsi="宋体" w:eastAsia="宋体"/>
          <w:sz w:val="24"/>
        </w:rPr>
        <w:t>】。</w:t>
      </w:r>
    </w:p>
    <w:p>
      <w:pPr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选择年级、</w:t>
      </w:r>
      <w:r>
        <w:rPr>
          <w:rFonts w:hint="eastAsia" w:ascii="宋体" w:hAnsi="宋体" w:eastAsia="宋体"/>
          <w:sz w:val="24"/>
          <w:lang w:val="en-US" w:eastAsia="zh-CN"/>
        </w:rPr>
        <w:t>所属</w:t>
      </w:r>
      <w:r>
        <w:rPr>
          <w:rFonts w:hint="eastAsia" w:ascii="宋体" w:hAnsi="宋体" w:eastAsia="宋体"/>
          <w:sz w:val="24"/>
        </w:rPr>
        <w:t>院系、专业等查询条件，点击【查询】按钮，查询</w:t>
      </w:r>
      <w:r>
        <w:rPr>
          <w:rFonts w:hint="eastAsia" w:ascii="宋体" w:hAnsi="宋体" w:eastAsia="宋体"/>
          <w:sz w:val="24"/>
          <w:lang w:val="en-US" w:eastAsia="zh-CN"/>
        </w:rPr>
        <w:t>学生毕业成绩审核结果等信息；点击【下载导入模板】按钮，下载模板文档，选择文件，点击【导入审核结果】，可批量导入学生的毕业成绩审核结果；可批量勾选学生信息，点击【审核】按钮，可批量通过学生的毕业成绩；点击【导出数据】按钮，可导出页面查询出的数据信息；点击操作栏下的【详细】按钮，可查看学生信息详情。</w:t>
      </w:r>
    </w:p>
    <w:p>
      <w:pPr>
        <w:spacing w:line="276" w:lineRule="auto"/>
      </w:pPr>
      <w:r>
        <w:drawing>
          <wp:inline distT="0" distB="0" distL="114300" distR="114300">
            <wp:extent cx="5266690" cy="2658110"/>
            <wp:effectExtent l="0" t="0" r="3810" b="8890"/>
            <wp:docPr id="5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图：毕业成绩审核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10" w:name="_Toc528576476"/>
      <w:bookmarkStart w:id="111" w:name="_Toc2459"/>
      <w:r>
        <w:rPr>
          <w:rFonts w:hint="eastAsia" w:ascii="微软雅黑" w:hAnsi="微软雅黑" w:eastAsia="微软雅黑" w:cs="微软雅黑"/>
          <w:lang w:val="en-US" w:eastAsia="zh-CN"/>
        </w:rPr>
        <w:t>个人成绩管理</w:t>
      </w:r>
      <w:bookmarkEnd w:id="110"/>
      <w:bookmarkEnd w:id="111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12" w:name="_Toc528576479"/>
      <w:r>
        <w:rPr>
          <w:rFonts w:hint="eastAsia" w:ascii="微软雅黑" w:hAnsi="微软雅黑" w:eastAsia="微软雅黑" w:cs="微软雅黑"/>
          <w:szCs w:val="22"/>
          <w:lang w:val="en-US" w:eastAsia="zh-CN"/>
        </w:rPr>
        <w:t>学分不合格名单</w:t>
      </w:r>
      <w:bookmarkEnd w:id="112"/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查询学分不合格的学生名单。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个人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学分不合格名单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输入条件：学院，专业、年级、学号等，点击【查询】按钮，查询相关学分不合格学生的信息；点击【导出excel】导出查询的内容。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5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图：学分不合格名单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成绩单查询打印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ascii="宋体" w:hAnsi="宋体" w:eastAsia="宋体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打印学生成绩单。</w:t>
      </w:r>
    </w:p>
    <w:p>
      <w:pPr>
        <w:spacing w:line="276" w:lineRule="auto"/>
        <w:rPr>
          <w:rFonts w:ascii="宋体" w:hAnsi="宋体" w:eastAsia="宋体"/>
          <w:b/>
          <w:sz w:val="24"/>
        </w:rPr>
      </w:pPr>
      <w:r>
        <w:rPr>
          <w:rFonts w:hint="eastAsia" w:ascii="宋体" w:hAnsi="宋体" w:eastAsia="宋体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登录系统，点击【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】→</w:t>
      </w:r>
      <w:r>
        <w:rPr>
          <w:rFonts w:ascii="宋体" w:hAnsi="宋体" w:eastAsia="宋体"/>
          <w:sz w:val="24"/>
        </w:rPr>
        <w:t>【</w:t>
      </w:r>
      <w:r>
        <w:rPr>
          <w:rFonts w:hint="eastAsia" w:ascii="宋体" w:hAnsi="宋体" w:eastAsia="宋体"/>
          <w:sz w:val="24"/>
        </w:rPr>
        <w:t>个人</w:t>
      </w:r>
      <w:r>
        <w:rPr>
          <w:rFonts w:ascii="宋体" w:hAnsi="宋体" w:eastAsia="宋体"/>
          <w:sz w:val="24"/>
        </w:rPr>
        <w:t>成绩</w:t>
      </w:r>
      <w:r>
        <w:rPr>
          <w:rFonts w:hint="eastAsia" w:ascii="宋体" w:hAnsi="宋体" w:eastAsia="宋体"/>
          <w:sz w:val="24"/>
        </w:rPr>
        <w:t>管理</w:t>
      </w:r>
      <w:r>
        <w:rPr>
          <w:rFonts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</w:rPr>
        <w:t>成绩单查询打印</w:t>
      </w:r>
      <w:r>
        <w:rPr>
          <w:rFonts w:ascii="宋体" w:hAnsi="宋体" w:eastAsia="宋体"/>
          <w:sz w:val="24"/>
        </w:rPr>
        <w:t>】。</w:t>
      </w:r>
    </w:p>
    <w:p>
      <w:r>
        <w:rPr>
          <w:rFonts w:ascii="宋体" w:hAnsi="宋体" w:eastAsia="宋体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输入条件：学院，专业、学生类别、学号等，点击【查询】按钮，查询学生成绩单。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勾选学生，点击【</w:t>
      </w:r>
      <w:r>
        <w:rPr>
          <w:rFonts w:hint="eastAsia" w:ascii="宋体" w:hAnsi="宋体" w:eastAsia="宋体"/>
          <w:sz w:val="24"/>
          <w:lang w:val="en-US" w:eastAsia="zh-CN"/>
        </w:rPr>
        <w:t>中文成绩单下载</w:t>
      </w:r>
      <w:r>
        <w:rPr>
          <w:rFonts w:hint="eastAsia" w:ascii="宋体" w:hAnsi="宋体" w:eastAsia="宋体"/>
          <w:sz w:val="24"/>
        </w:rPr>
        <w:t>】可</w:t>
      </w:r>
      <w:r>
        <w:rPr>
          <w:rFonts w:hint="eastAsia" w:ascii="宋体" w:hAnsi="宋体" w:eastAsia="宋体"/>
          <w:sz w:val="24"/>
          <w:lang w:val="en-US" w:eastAsia="zh-CN"/>
        </w:rPr>
        <w:t>下载</w:t>
      </w:r>
      <w:r>
        <w:rPr>
          <w:rFonts w:hint="eastAsia" w:ascii="宋体" w:hAnsi="宋体" w:eastAsia="宋体"/>
          <w:sz w:val="24"/>
        </w:rPr>
        <w:t>学生</w:t>
      </w:r>
      <w:r>
        <w:rPr>
          <w:rFonts w:hint="eastAsia" w:ascii="宋体" w:hAnsi="宋体" w:eastAsia="宋体"/>
          <w:sz w:val="24"/>
          <w:lang w:val="en-US" w:eastAsia="zh-CN"/>
        </w:rPr>
        <w:t>的中文</w:t>
      </w:r>
      <w:r>
        <w:rPr>
          <w:rFonts w:hint="eastAsia" w:ascii="宋体" w:hAnsi="宋体" w:eastAsia="宋体"/>
          <w:sz w:val="24"/>
        </w:rPr>
        <w:t>成绩单。</w:t>
      </w:r>
      <w:r>
        <w:rPr>
          <w:rFonts w:hint="eastAsia" w:ascii="宋体" w:hAnsi="宋体" w:eastAsia="宋体"/>
          <w:sz w:val="24"/>
          <w:lang w:val="en-US" w:eastAsia="zh-CN"/>
        </w:rPr>
        <w:t>点击【中文成绩单预览】，可查看学生中文成绩单信息。点击【英文成绩单】可下载学生的英文成绩单。</w:t>
      </w:r>
      <w:r>
        <w:rPr>
          <w:rFonts w:hint="eastAsia" w:ascii="宋体" w:hAnsi="宋体" w:eastAsia="宋体"/>
          <w:sz w:val="24"/>
        </w:rPr>
        <w:t>点击【导出excel】导出</w:t>
      </w:r>
      <w:r>
        <w:rPr>
          <w:rFonts w:hint="eastAsia" w:ascii="宋体" w:hAnsi="宋体" w:eastAsia="宋体"/>
          <w:sz w:val="24"/>
          <w:lang w:val="en-US" w:eastAsia="zh-CN"/>
        </w:rPr>
        <w:t>页面</w:t>
      </w:r>
      <w:r>
        <w:rPr>
          <w:rFonts w:hint="eastAsia" w:ascii="宋体" w:hAnsi="宋体" w:eastAsia="宋体"/>
          <w:sz w:val="24"/>
        </w:rPr>
        <w:t>查询到的数据</w:t>
      </w:r>
      <w:r>
        <w:rPr>
          <w:rFonts w:hint="eastAsia" w:ascii="宋体" w:hAnsi="宋体" w:eastAsia="宋体"/>
          <w:sz w:val="24"/>
          <w:lang w:val="en-US" w:eastAsia="zh-CN"/>
        </w:rPr>
        <w:t>信息</w:t>
      </w:r>
      <w:r>
        <w:rPr>
          <w:rFonts w:hint="eastAsia" w:ascii="宋体" w:hAnsi="宋体" w:eastAsia="宋体"/>
          <w:sz w:val="24"/>
        </w:rPr>
        <w:t>。</w:t>
      </w:r>
    </w:p>
    <w:p>
      <w:pPr>
        <w:rPr>
          <w:lang w:val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5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6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图：成绩单查询打印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</w:rPr>
      </w:pPr>
      <w:bookmarkStart w:id="113" w:name="_Toc28644"/>
      <w:r>
        <w:rPr>
          <w:rFonts w:hint="eastAsia" w:ascii="微软雅黑" w:hAnsi="微软雅黑" w:cs="微软雅黑"/>
          <w:lang w:val="en-US" w:eastAsia="zh-CN"/>
        </w:rPr>
        <w:t>学分认定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113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学分认定审核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审核提交的学分认定申请信息。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成绩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学术论坛管理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学分认定审核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按钮查询提交的学分认定申请信息。可批量勾选申请信息，点击【确定】按钮，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通过操作；点击【撤销审核】按钮，可对已审核的申请进行撤销操作；点击【驳回重新提交】，可驳回已提交的申请，可重新提交申请。点击【导出数据】按钮，可导出页面查询出的数据信息。</w:t>
      </w:r>
    </w:p>
    <w:p>
      <w:pPr>
        <w:jc w:val="both"/>
      </w:pPr>
      <w:r>
        <w:drawing>
          <wp:inline distT="0" distB="0" distL="114300" distR="114300">
            <wp:extent cx="5266690" cy="2302510"/>
            <wp:effectExtent l="0" t="0" r="3810" b="8890"/>
            <wp:docPr id="5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7"/>
                    <pic:cNvPicPr>
                      <a:picLocks noChangeAspect="1"/>
                    </pic:cNvPicPr>
                  </pic:nvPicPr>
                  <pic:blipFill>
                    <a:blip r:embed="rId135"/>
                    <a:srcRect b="133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图：学分认定审核</w:t>
      </w:r>
    </w:p>
    <w:p>
      <w:pPr>
        <w:pStyle w:val="2"/>
        <w:numPr>
          <w:ilvl w:val="0"/>
          <w:numId w:val="2"/>
        </w:numPr>
        <w:spacing w:before="340" w:after="330" w:line="276" w:lineRule="auto"/>
        <w:ind w:left="425" w:leftChars="0" w:hanging="425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14" w:name="_Toc528576481"/>
      <w:bookmarkStart w:id="115" w:name="_Toc15594"/>
      <w:r>
        <w:rPr>
          <w:rFonts w:hint="eastAsia" w:ascii="微软雅黑" w:hAnsi="微软雅黑" w:eastAsia="微软雅黑" w:cs="微软雅黑"/>
          <w:lang w:val="en-US" w:eastAsia="zh-CN"/>
        </w:rPr>
        <w:t>毕业管理</w:t>
      </w:r>
      <w:bookmarkEnd w:id="114"/>
      <w:bookmarkEnd w:id="115"/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</w:rPr>
      </w:pPr>
      <w:bookmarkStart w:id="116" w:name="_Toc12713"/>
      <w:r>
        <w:rPr>
          <w:rFonts w:hint="eastAsia" w:ascii="微软雅黑" w:hAnsi="微软雅黑" w:cs="微软雅黑"/>
          <w:lang w:val="en-US" w:eastAsia="zh-CN"/>
        </w:rPr>
        <w:t>预答辩申请管理</w:t>
      </w:r>
      <w:bookmarkEnd w:id="116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预答辩结果审核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审核学生提交的预答辩结果信息。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毕业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预答辩申请管理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预答辩结果审核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按钮查询学生提交的预答辩结果信息。可批量勾选申请信息，点击【确定】按钮，</w:t>
      </w:r>
      <w:r>
        <w:rPr>
          <w:rFonts w:hint="eastAsia" w:ascii="宋体" w:hAnsi="宋体" w:eastAsia="宋体"/>
          <w:sz w:val="24"/>
        </w:rPr>
        <w:t>对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申请进行</w:t>
      </w:r>
      <w:r>
        <w:rPr>
          <w:rFonts w:hint="eastAsia" w:ascii="宋体" w:hAnsi="宋体" w:eastAsia="宋体"/>
          <w:sz w:val="24"/>
        </w:rPr>
        <w:t>审核</w:t>
      </w:r>
      <w:r>
        <w:rPr>
          <w:rFonts w:hint="eastAsia" w:ascii="宋体" w:hAnsi="宋体" w:eastAsia="宋体"/>
          <w:sz w:val="24"/>
          <w:lang w:val="en-US" w:eastAsia="zh-CN"/>
        </w:rPr>
        <w:t>通过操作；点击【驳回重新提交】，可驳回已提交的申请，可重新提交申请；点击操作栏下的【审核】按钮，可查看学生预答辩结果信息详情，进行审核操作。</w:t>
      </w:r>
    </w:p>
    <w:p>
      <w:pPr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6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8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图：预答辩结果审核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预答辩申请管理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维护学生提交的预答辩信息。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毕业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预答辩申请管理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预答辩申请管理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根据所属院系、分类、审核状态等查询条件</w:t>
      </w:r>
      <w:r>
        <w:rPr>
          <w:rFonts w:hint="eastAsia" w:asciiTheme="minorEastAsia" w:hAnsiTheme="minorEastAsia" w:eastAsiaTheme="minorEastAsia"/>
          <w:sz w:val="24"/>
        </w:rPr>
        <w:t>，点击【查询】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按钮查询学生提交的预答辩信息；点击操作栏下的【编辑】按钮，可维护学生的预答辩信息。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7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9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图：预答辩申请管理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17" w:name="_Toc528576492"/>
      <w:bookmarkStart w:id="118" w:name="_Toc28076"/>
      <w:r>
        <w:rPr>
          <w:rFonts w:hint="eastAsia" w:ascii="微软雅黑" w:hAnsi="微软雅黑" w:eastAsia="微软雅黑" w:cs="微软雅黑"/>
          <w:lang w:val="en-US" w:eastAsia="zh-CN"/>
        </w:rPr>
        <w:t>论文查重管理</w:t>
      </w:r>
      <w:bookmarkEnd w:id="117"/>
      <w:bookmarkEnd w:id="118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bookmarkStart w:id="119" w:name="_Toc528576494"/>
      <w:r>
        <w:rPr>
          <w:rFonts w:hint="eastAsia" w:ascii="微软雅黑" w:hAnsi="微软雅黑" w:eastAsia="微软雅黑" w:cs="微软雅黑"/>
          <w:szCs w:val="22"/>
          <w:lang w:val="en-US" w:eastAsia="zh-CN"/>
        </w:rPr>
        <w:t>论文</w:t>
      </w:r>
      <w:r>
        <w:rPr>
          <w:rFonts w:hint="eastAsia" w:ascii="微软雅黑" w:hAnsi="微软雅黑" w:cs="微软雅黑"/>
          <w:szCs w:val="22"/>
          <w:lang w:val="en-US" w:eastAsia="zh-CN"/>
        </w:rPr>
        <w:t>查重结果</w:t>
      </w:r>
      <w:r>
        <w:rPr>
          <w:rFonts w:hint="eastAsia" w:ascii="微软雅黑" w:hAnsi="微软雅黑" w:eastAsia="微软雅黑" w:cs="微软雅黑"/>
          <w:szCs w:val="22"/>
          <w:lang w:val="en-US" w:eastAsia="zh-CN"/>
        </w:rPr>
        <w:t>审核</w:t>
      </w:r>
      <w:bookmarkEnd w:id="119"/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审核学生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提交的</w:t>
      </w:r>
      <w:r>
        <w:rPr>
          <w:rFonts w:asciiTheme="minorEastAsia" w:hAnsiTheme="minorEastAsia" w:eastAsiaTheme="minorEastAsia"/>
          <w:sz w:val="24"/>
        </w:rPr>
        <w:t>论文查重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结果信息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b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</w:rPr>
        <w:t>论文查重管理</w:t>
      </w:r>
      <w:r>
        <w:rPr>
          <w:rFonts w:hint="eastAsia" w:asciiTheme="minorEastAsia" w:hAnsiTheme="minorEastAsia" w:eastAsiaTheme="minorEastAsia"/>
          <w:b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→【论文查重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结果</w:t>
      </w:r>
      <w:r>
        <w:rPr>
          <w:rFonts w:asciiTheme="minorEastAsia" w:hAnsiTheme="minorEastAsia" w:eastAsiaTheme="minorEastAsia"/>
          <w:sz w:val="24"/>
        </w:rPr>
        <w:t>审核】。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选择条件</w:t>
      </w:r>
      <w:r>
        <w:rPr>
          <w:rFonts w:hint="eastAsia" w:asciiTheme="minorEastAsia" w:hAnsiTheme="minorEastAsia" w:eastAsiaTheme="minorEastAsia"/>
          <w:sz w:val="24"/>
        </w:rPr>
        <w:t>：批次，院校、专业、年级、学号等</w:t>
      </w:r>
      <w:r>
        <w:rPr>
          <w:rFonts w:asciiTheme="minorEastAsia" w:hAnsiTheme="minorEastAsia" w:eastAsiaTheme="minorEastAsia"/>
          <w:sz w:val="24"/>
        </w:rPr>
        <w:t>，</w:t>
      </w:r>
      <w:r>
        <w:rPr>
          <w:rFonts w:hint="eastAsia" w:asciiTheme="minorEastAsia" w:hAnsiTheme="minorEastAsia" w:eastAsiaTheme="minorEastAsia"/>
          <w:sz w:val="24"/>
        </w:rPr>
        <w:t>点击【查询】。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可批量勾选学生，点击【确定】按钮，可审核通过勾选学生的申请；点击【驳回重新提交】，可驳回学生的申请，学生可重新提交申请；点击【批量下载查重报告】按钮，可批量下载学生的查重报告。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0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0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图：论文查重结果审核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Cs w:val="22"/>
          <w:lang w:val="en-US" w:eastAsia="zh-CN"/>
        </w:rPr>
        <w:t>论文</w:t>
      </w:r>
      <w:r>
        <w:rPr>
          <w:rFonts w:hint="eastAsia" w:ascii="微软雅黑" w:hAnsi="微软雅黑" w:cs="微软雅黑"/>
          <w:szCs w:val="22"/>
          <w:lang w:val="en-US" w:eastAsia="zh-CN"/>
        </w:rPr>
        <w:t>查重信息修改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修改</w:t>
      </w:r>
      <w:r>
        <w:rPr>
          <w:rFonts w:asciiTheme="minorEastAsia" w:hAnsiTheme="minorEastAsia" w:eastAsiaTheme="minorEastAsia"/>
          <w:sz w:val="24"/>
        </w:rPr>
        <w:t>学生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的</w:t>
      </w:r>
      <w:r>
        <w:rPr>
          <w:rFonts w:asciiTheme="minorEastAsia" w:hAnsiTheme="minorEastAsia" w:eastAsiaTheme="minorEastAsia"/>
          <w:sz w:val="24"/>
        </w:rPr>
        <w:t>论文查重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b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</w:rPr>
        <w:t>论文查重管理</w:t>
      </w:r>
      <w:r>
        <w:rPr>
          <w:rFonts w:hint="eastAsia" w:asciiTheme="minorEastAsia" w:hAnsiTheme="minorEastAsia" w:eastAsiaTheme="minorEastAsia"/>
          <w:b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→【论文查重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信息修改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asciiTheme="minorEastAsia" w:hAnsiTheme="minorEastAsia" w:eastAsiaTheme="minorEastAsia"/>
          <w:sz w:val="24"/>
        </w:rPr>
        <w:t>选择条件</w:t>
      </w:r>
      <w:r>
        <w:rPr>
          <w:rFonts w:hint="eastAsia" w:asciiTheme="minorEastAsia" w:hAnsiTheme="minorEastAsia" w:eastAsiaTheme="minorEastAsia"/>
          <w:sz w:val="24"/>
        </w:rPr>
        <w:t>：批次，院校、专业、年级、学号等</w:t>
      </w:r>
      <w:r>
        <w:rPr>
          <w:rFonts w:asciiTheme="minorEastAsia" w:hAnsiTheme="minorEastAsia" w:eastAsiaTheme="minorEastAsia"/>
          <w:sz w:val="24"/>
        </w:rPr>
        <w:t>，</w:t>
      </w:r>
      <w:r>
        <w:rPr>
          <w:rFonts w:hint="eastAsia" w:asciiTheme="minorEastAsia" w:hAnsiTheme="minorEastAsia" w:eastAsiaTheme="minorEastAsia"/>
          <w:sz w:val="24"/>
        </w:rPr>
        <w:t>点击【查询】</w:t>
      </w:r>
      <w:r>
        <w:rPr>
          <w:rFonts w:hint="eastAsia" w:asciiTheme="minorEastAsia" w:hAnsiTheme="minorEastAsia" w:eastAsiaTheme="minorEastAsia"/>
          <w:sz w:val="24"/>
          <w:lang w:eastAsia="zh-CN"/>
        </w:rPr>
        <w:t>；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点击操作栏下的【修改】按钮，可修改学生论文查重信息；点击【批量下载查重报告】按钮，可批量下载学生的查重报告。</w:t>
      </w:r>
    </w:p>
    <w:p>
      <w:pPr>
        <w:spacing w:line="276" w:lineRule="auto"/>
      </w:pPr>
      <w:r>
        <w:drawing>
          <wp:inline distT="0" distB="0" distL="114300" distR="114300">
            <wp:extent cx="5266690" cy="2658110"/>
            <wp:effectExtent l="0" t="0" r="3810" b="8890"/>
            <wp:docPr id="10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1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图：论文查重信息修改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20" w:name="_Toc8656"/>
      <w:bookmarkStart w:id="121" w:name="_Toc528576503"/>
      <w:r>
        <w:rPr>
          <w:rFonts w:hint="eastAsia" w:ascii="微软雅黑" w:hAnsi="微软雅黑" w:eastAsia="微软雅黑" w:cs="微软雅黑"/>
          <w:lang w:val="en-US" w:eastAsia="zh-CN"/>
        </w:rPr>
        <w:t>论文送审管理</w:t>
      </w:r>
      <w:bookmarkEnd w:id="120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盲审论文审核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审核学生提交的盲审论文信息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【论文送审管理】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盲审论文审核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选择条件</w:t>
      </w:r>
      <w:r>
        <w:rPr>
          <w:rFonts w:hint="eastAsia" w:asciiTheme="minorEastAsia" w:hAnsiTheme="minorEastAsia" w:eastAsiaTheme="minorEastAsia"/>
          <w:sz w:val="24"/>
        </w:rPr>
        <w:t>：批次，院校、专业、年级、学号等</w:t>
      </w:r>
      <w:r>
        <w:rPr>
          <w:rFonts w:asciiTheme="minorEastAsia" w:hAnsiTheme="minorEastAsia" w:eastAsiaTheme="minorEastAsia"/>
          <w:sz w:val="24"/>
        </w:rPr>
        <w:t>，</w:t>
      </w:r>
      <w:r>
        <w:rPr>
          <w:rFonts w:hint="eastAsia" w:asciiTheme="minorEastAsia" w:hAnsiTheme="minorEastAsia" w:eastAsiaTheme="minorEastAsia"/>
          <w:sz w:val="24"/>
        </w:rPr>
        <w:t>点击【查询】。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确定】按钮，可审核通过勾选学生的申请；点击【驳回重新提交】，可驳回学生的申请，学生可重新提交申请；点击【批量下载论文】【批量下载摘要】【批量下载自评表】按钮，可批量下载论文、摘要、自评表信息。</w:t>
      </w:r>
    </w:p>
    <w:p>
      <w:pPr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1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2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图：送审论文审核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导出送审名单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导出学生的送审名单信息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【论文送审管理】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导出送审名单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asciiTheme="minorEastAsia" w:hAnsiTheme="minorEastAsia" w:eastAsiaTheme="minorEastAsia"/>
          <w:sz w:val="24"/>
        </w:rPr>
        <w:t>选择条件</w:t>
      </w:r>
      <w:r>
        <w:rPr>
          <w:rFonts w:hint="eastAsia" w:asciiTheme="minorEastAsia" w:hAnsiTheme="minorEastAsia" w:eastAsiaTheme="minorEastAsia"/>
          <w:sz w:val="24"/>
        </w:rPr>
        <w:t>：批次</w:t>
      </w:r>
      <w:r>
        <w:rPr>
          <w:rFonts w:hint="eastAsia" w:asciiTheme="minorEastAsia" w:hAnsiTheme="minorEastAsia" w:eastAsiaTheme="minorEastAsia"/>
          <w:sz w:val="24"/>
          <w:lang w:eastAsia="zh-CN"/>
        </w:rPr>
        <w:t>、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所属院系</w:t>
      </w:r>
      <w:r>
        <w:rPr>
          <w:rFonts w:hint="eastAsia" w:asciiTheme="minorEastAsia" w:hAnsiTheme="minorEastAsia" w:eastAsiaTheme="minorEastAsia"/>
          <w:sz w:val="24"/>
        </w:rPr>
        <w:t>、专业、年级、学号等</w:t>
      </w:r>
      <w:r>
        <w:rPr>
          <w:rFonts w:asciiTheme="minorEastAsia" w:hAnsiTheme="minorEastAsia" w:eastAsiaTheme="minorEastAsia"/>
          <w:sz w:val="24"/>
        </w:rPr>
        <w:t>，</w:t>
      </w:r>
      <w:r>
        <w:rPr>
          <w:rFonts w:hint="eastAsia" w:asciiTheme="minorEastAsia" w:hAnsiTheme="minorEastAsia" w:eastAsiaTheme="minorEastAsia"/>
          <w:sz w:val="24"/>
        </w:rPr>
        <w:t>点击【查询】</w:t>
      </w:r>
      <w:r>
        <w:rPr>
          <w:rFonts w:hint="eastAsia" w:asciiTheme="minorEastAsia" w:hAnsiTheme="minorEastAsia" w:eastAsiaTheme="minorEastAsia"/>
          <w:sz w:val="24"/>
          <w:lang w:eastAsia="zh-CN"/>
        </w:rPr>
        <w:t>；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可批量勾选学生信息，点击【按勾选导出汇总表】按钮，可导出勾选学生的数据信息；点击【按查询结果导出汇总表】按钮，可导出按照查询条件查找出的数据信息；</w:t>
      </w:r>
      <w:r>
        <w:rPr>
          <w:rFonts w:hint="eastAsia" w:ascii="宋体" w:hAnsi="宋体" w:eastAsia="宋体"/>
          <w:sz w:val="24"/>
          <w:lang w:val="en-US" w:eastAsia="zh-CN"/>
        </w:rPr>
        <w:t>点击【批量下载论文】【批量下载摘要】【批量下载自评表】按钮，可批量下载论文、摘要、自评表信息。</w:t>
      </w:r>
    </w:p>
    <w:p>
      <w:pPr>
        <w:spacing w:line="276" w:lineRule="auto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3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图：导出送审名单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评阅意见查询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查询、导出学生评阅意见书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【论文送审管理】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评阅意见查询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asciiTheme="minorEastAsia" w:hAnsiTheme="minorEastAsia" w:eastAsiaTheme="minorEastAsia"/>
          <w:sz w:val="24"/>
        </w:rPr>
        <w:t>选择条件</w:t>
      </w:r>
      <w:r>
        <w:rPr>
          <w:rFonts w:hint="eastAsia" w:asciiTheme="minorEastAsia" w:hAnsiTheme="minorEastAsia" w:eastAsiaTheme="minorEastAsia"/>
          <w:sz w:val="24"/>
        </w:rPr>
        <w:t>：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所属院系</w:t>
      </w:r>
      <w:r>
        <w:rPr>
          <w:rFonts w:hint="eastAsia" w:asciiTheme="minorEastAsia" w:hAnsiTheme="minorEastAsia" w:eastAsiaTheme="minorEastAsia"/>
          <w:sz w:val="24"/>
        </w:rPr>
        <w:t>、专业、年级、学号等</w:t>
      </w:r>
      <w:r>
        <w:rPr>
          <w:rFonts w:asciiTheme="minorEastAsia" w:hAnsiTheme="minorEastAsia" w:eastAsiaTheme="minorEastAsia"/>
          <w:sz w:val="24"/>
        </w:rPr>
        <w:t>，</w:t>
      </w:r>
      <w:r>
        <w:rPr>
          <w:rFonts w:hint="eastAsia" w:asciiTheme="minorEastAsia" w:hAnsiTheme="minorEastAsia" w:eastAsiaTheme="minorEastAsia"/>
          <w:sz w:val="24"/>
        </w:rPr>
        <w:t>点击【查询】</w:t>
      </w:r>
      <w:r>
        <w:rPr>
          <w:rFonts w:hint="eastAsia" w:asciiTheme="minorEastAsia" w:hAnsiTheme="minorEastAsia" w:eastAsiaTheme="minorEastAsia"/>
          <w:sz w:val="24"/>
          <w:lang w:eastAsia="zh-CN"/>
        </w:rPr>
        <w:t>；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可批量勾选学生信息，点击【下载选择评阅书】按钮，可下载勾选学生的评阅书信息；点击【导出数据】按钮，可导出页面查询出的数据信息。</w:t>
      </w:r>
    </w:p>
    <w:p>
      <w:pPr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4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图：评阅意见查询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送审后修改登记审核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审核学生提交的送审后论文修改登记信息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【论文送审管理】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送审后修改登记审核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选择条件</w:t>
      </w:r>
      <w:r>
        <w:rPr>
          <w:rFonts w:hint="eastAsia" w:asciiTheme="minorEastAsia" w:hAnsiTheme="minorEastAsia" w:eastAsiaTheme="minorEastAsia"/>
          <w:sz w:val="24"/>
        </w:rPr>
        <w:t>：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所属院系</w:t>
      </w:r>
      <w:r>
        <w:rPr>
          <w:rFonts w:hint="eastAsia" w:asciiTheme="minorEastAsia" w:hAnsiTheme="minorEastAsia" w:eastAsiaTheme="minorEastAsia"/>
          <w:sz w:val="24"/>
        </w:rPr>
        <w:t>、专业、年级、学号等</w:t>
      </w:r>
      <w:r>
        <w:rPr>
          <w:rFonts w:asciiTheme="minorEastAsia" w:hAnsiTheme="minorEastAsia" w:eastAsiaTheme="minorEastAsia"/>
          <w:sz w:val="24"/>
        </w:rPr>
        <w:t>，</w:t>
      </w:r>
      <w:r>
        <w:rPr>
          <w:rFonts w:hint="eastAsia" w:asciiTheme="minorEastAsia" w:hAnsiTheme="minorEastAsia" w:eastAsiaTheme="minorEastAsia"/>
          <w:sz w:val="24"/>
        </w:rPr>
        <w:t>点击【查询】。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确定】按钮，可审核通过勾选学生的申请；点击【驳回重新提交】，可驳回学生的申请，学生可重新提交申请；点击【批量下载】按钮，可批量下载页面查询出的学生送审后论文修改信息。</w:t>
      </w:r>
    </w:p>
    <w:p>
      <w:pPr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3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5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图：送审后修改登记审核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22" w:name="_Toc26638"/>
      <w:r>
        <w:rPr>
          <w:rFonts w:hint="eastAsia" w:ascii="微软雅黑" w:hAnsi="微软雅黑" w:eastAsia="微软雅黑" w:cs="微软雅黑"/>
          <w:lang w:val="en-US" w:eastAsia="zh-CN"/>
        </w:rPr>
        <w:t>答辩申请管理</w:t>
      </w:r>
      <w:bookmarkEnd w:id="122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eastAsia="zh-CN"/>
        </w:rPr>
      </w:pPr>
      <w:r>
        <w:rPr>
          <w:rFonts w:hint="eastAsia"/>
          <w:lang w:eastAsia="zh-CN"/>
        </w:rPr>
        <w:t>答辩申请审核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审核学生提交的答辩申请。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【答辩申请管理】</w:t>
      </w:r>
      <w:r>
        <w:rPr>
          <w:rFonts w:asciiTheme="minorEastAsia" w:hAnsiTheme="minorEastAsia" w:eastAsiaTheme="minorEastAsia"/>
          <w:sz w:val="24"/>
        </w:rPr>
        <w:t>→【答辩申请审核】。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批次</w:t>
      </w:r>
      <w:r>
        <w:rPr>
          <w:rFonts w:hint="eastAsia" w:ascii="宋体" w:hAnsi="宋体" w:eastAsia="宋体"/>
          <w:sz w:val="24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所属院系、专业、</w:t>
      </w:r>
      <w:r>
        <w:rPr>
          <w:rFonts w:hint="eastAsia" w:ascii="宋体" w:hAnsi="宋体" w:eastAsia="宋体"/>
          <w:sz w:val="24"/>
        </w:rPr>
        <w:t>学号等，点击【查询】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勾选学生，点击【确定】按钮，可审核通过该学生的申请；点击【撤销审核】按钮，可对已审核的学生申请进行撤销操作；点击【撤销提交】，可驳回学生的申请，学生可重新提交申请。</w:t>
      </w:r>
      <w:r>
        <w:rPr>
          <w:rFonts w:hint="eastAsia" w:ascii="宋体" w:hAnsi="宋体" w:eastAsia="宋体"/>
          <w:sz w:val="24"/>
        </w:rPr>
        <w:t>点击【</w:t>
      </w:r>
      <w:r>
        <w:rPr>
          <w:rFonts w:hint="eastAsia" w:ascii="宋体" w:hAnsi="宋体" w:eastAsia="宋体"/>
          <w:sz w:val="24"/>
          <w:lang w:val="en-US" w:eastAsia="zh-CN"/>
        </w:rPr>
        <w:t>导出</w:t>
      </w:r>
      <w:r>
        <w:rPr>
          <w:rFonts w:hint="eastAsia" w:ascii="宋体" w:hAnsi="宋体" w:eastAsia="宋体"/>
          <w:sz w:val="24"/>
        </w:rPr>
        <w:t>】按钮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hint="eastAsia" w:ascii="宋体" w:hAnsi="宋体" w:eastAsia="宋体"/>
          <w:sz w:val="24"/>
          <w:lang w:val="en-US" w:eastAsia="zh-CN"/>
        </w:rPr>
        <w:t>可导出页面查询出的数据信息。点击操作栏的【详细】按钮，可查看该学生答辩申请的详细信息。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3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6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图：答辩申请审核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 w:ascii="微软雅黑" w:hAnsi="微软雅黑" w:eastAsia="微软雅黑" w:cs="微软雅黑"/>
          <w:szCs w:val="22"/>
          <w:lang w:val="en-US" w:eastAsia="zh-CN"/>
        </w:rPr>
      </w:pPr>
      <w:r>
        <w:rPr>
          <w:rFonts w:hint="eastAsia" w:ascii="微软雅黑" w:hAnsi="微软雅黑" w:cs="微软雅黑"/>
          <w:szCs w:val="22"/>
          <w:lang w:val="en-US" w:eastAsia="zh-CN"/>
        </w:rPr>
        <w:t>答辩申请信息修改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修改</w:t>
      </w:r>
      <w:r>
        <w:rPr>
          <w:rFonts w:asciiTheme="minorEastAsia" w:hAnsiTheme="minorEastAsia" w:eastAsiaTheme="minorEastAsia"/>
          <w:sz w:val="24"/>
        </w:rPr>
        <w:t>学生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的答辩申请信息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b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答辩申请</w:t>
      </w:r>
      <w:r>
        <w:rPr>
          <w:rFonts w:hint="eastAsia" w:asciiTheme="minorEastAsia" w:hAnsiTheme="minorEastAsia" w:eastAsiaTheme="minorEastAsia"/>
          <w:sz w:val="24"/>
        </w:rPr>
        <w:t>管理</w:t>
      </w:r>
      <w:r>
        <w:rPr>
          <w:rFonts w:hint="eastAsia" w:asciiTheme="minorEastAsia" w:hAnsiTheme="minorEastAsia" w:eastAsiaTheme="minorEastAsia"/>
          <w:b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答辩申请信息修改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</w:t>
      </w:r>
      <w:r>
        <w:rPr>
          <w:rFonts w:hint="eastAsia" w:asciiTheme="minorEastAsia" w:hAnsiTheme="minorEastAsia" w:eastAsiaTheme="minorEastAsia"/>
          <w:sz w:val="24"/>
        </w:rPr>
        <w:t>、专业、年级、学号等</w:t>
      </w:r>
      <w:r>
        <w:rPr>
          <w:rFonts w:asciiTheme="minorEastAsia" w:hAnsiTheme="minorEastAsia" w:eastAsiaTheme="minorEastAsia"/>
          <w:sz w:val="24"/>
        </w:rPr>
        <w:t>，</w:t>
      </w:r>
      <w:r>
        <w:rPr>
          <w:rFonts w:hint="eastAsia" w:asciiTheme="minorEastAsia" w:hAnsiTheme="minorEastAsia" w:eastAsiaTheme="minorEastAsia"/>
          <w:sz w:val="24"/>
        </w:rPr>
        <w:t>点击【查询】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按钮，查看学生答辩申请信息；点击操作栏下的【修改】按钮，可修改学生答辩申请信息。</w:t>
      </w:r>
    </w:p>
    <w:p>
      <w:pPr>
        <w:jc w:val="both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3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2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图：答辩申请信息修改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答辩日程设置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  <w:lang w:val="en-US" w:eastAsia="zh-CN"/>
        </w:rPr>
        <w:t>设置学生答辩时间、答辩地点</w:t>
      </w:r>
      <w:r>
        <w:rPr>
          <w:rFonts w:hint="eastAsia" w:asciiTheme="majorEastAsia" w:hAnsiTheme="majorEastAsia" w:eastAsiaTheme="maj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【答辩申请管理】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答辩日程设置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根据所属院系、分类、专业等查询条件，点击【查询】按钮，查看学生答辩日程；勾选学生信息，选择答辩时间、答辩地点，点击【批量填入】按钮，可批量设置学生答辩日程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rPr>
          <w:rFonts w:asciiTheme="minorEastAsia" w:hAnsiTheme="minorEastAsia" w:eastAsiaTheme="minorEastAsia"/>
          <w:sz w:val="24"/>
        </w:rPr>
      </w:pPr>
      <w:r>
        <w:drawing>
          <wp:inline distT="0" distB="0" distL="114300" distR="114300">
            <wp:extent cx="5266690" cy="2658110"/>
            <wp:effectExtent l="0" t="0" r="3810" b="8890"/>
            <wp:docPr id="13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28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图：答辩日程设置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答辩安排查询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查看答辩安排信息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【答辩申请管理】</w:t>
      </w:r>
      <w:r>
        <w:rPr>
          <w:rFonts w:asciiTheme="minorEastAsia" w:hAnsiTheme="minorEastAsia" w:eastAsiaTheme="minorEastAsia"/>
          <w:sz w:val="24"/>
        </w:rPr>
        <w:t>→【答辩安排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查询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eastAsiaTheme="minorEastAsia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根据所属院系、分类、专业、学生类别等查询条件</w:t>
      </w:r>
      <w:r>
        <w:rPr>
          <w:rFonts w:asciiTheme="minorEastAsia" w:hAnsiTheme="minorEastAsia" w:eastAsiaTheme="minorEastAsia"/>
          <w:sz w:val="24"/>
        </w:rPr>
        <w:t>，点击【查询】，查看答辩安排信息。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3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图：答辩安排查询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答辩结果审核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ajorEastAsia" w:hAnsiTheme="majorEastAsia" w:eastAsiaTheme="majorEastAsia"/>
          <w:sz w:val="24"/>
        </w:rPr>
      </w:pPr>
      <w:r>
        <w:rPr>
          <w:rFonts w:asciiTheme="majorEastAsia" w:hAnsiTheme="majorEastAsia" w:eastAsiaTheme="majorEastAsia"/>
          <w:sz w:val="24"/>
        </w:rPr>
        <w:t>审核录入的答辩结果。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【答辩申请管理】</w:t>
      </w:r>
      <w:r>
        <w:rPr>
          <w:rFonts w:asciiTheme="minorEastAsia" w:hAnsiTheme="minorEastAsia" w:eastAsiaTheme="minorEastAsia"/>
          <w:sz w:val="24"/>
        </w:rPr>
        <w:t>→【答辩结果审核】。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批次</w:t>
      </w:r>
      <w:r>
        <w:rPr>
          <w:rFonts w:hint="eastAsia" w:ascii="宋体" w:hAnsi="宋体" w:eastAsia="宋体"/>
          <w:sz w:val="24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所属院系、专业、</w:t>
      </w:r>
      <w:r>
        <w:rPr>
          <w:rFonts w:hint="eastAsia" w:ascii="宋体" w:hAnsi="宋体" w:eastAsia="宋体"/>
          <w:sz w:val="24"/>
        </w:rPr>
        <w:t>学号等，点击【查询】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可批量勾选学生，点击【确定】按钮，可审核通过勾选学生的申请；点击【驳回重新提交】，可驳回勾选学生的申请，学生可重新提交申请。</w:t>
      </w:r>
      <w:r>
        <w:rPr>
          <w:rFonts w:hint="eastAsia" w:ascii="宋体" w:hAnsi="宋体" w:eastAsia="宋体"/>
          <w:sz w:val="24"/>
        </w:rPr>
        <w:t>点击【</w:t>
      </w:r>
      <w:r>
        <w:rPr>
          <w:rFonts w:hint="eastAsia" w:ascii="宋体" w:hAnsi="宋体" w:eastAsia="宋体"/>
          <w:sz w:val="24"/>
          <w:lang w:val="en-US" w:eastAsia="zh-CN"/>
        </w:rPr>
        <w:t>导出</w:t>
      </w:r>
      <w:r>
        <w:rPr>
          <w:rFonts w:hint="eastAsia" w:ascii="宋体" w:hAnsi="宋体" w:eastAsia="宋体"/>
          <w:sz w:val="24"/>
        </w:rPr>
        <w:t>】按钮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hint="eastAsia" w:ascii="宋体" w:hAnsi="宋体" w:eastAsia="宋体"/>
          <w:sz w:val="24"/>
          <w:lang w:val="en-US" w:eastAsia="zh-CN"/>
        </w:rPr>
        <w:t>可导出页面查询出的数据信息。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3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30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图：答辩结果审核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答辩后修改登记审核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ajorEastAsia" w:hAnsiTheme="majorEastAsia" w:eastAsiaTheme="majorEastAsia"/>
          <w:sz w:val="24"/>
        </w:rPr>
      </w:pPr>
      <w:r>
        <w:rPr>
          <w:rFonts w:asciiTheme="majorEastAsia" w:hAnsiTheme="majorEastAsia" w:eastAsiaTheme="majorEastAsia"/>
          <w:sz w:val="24"/>
        </w:rPr>
        <w:t>审核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答辩后修改稿</w:t>
      </w:r>
      <w:r>
        <w:rPr>
          <w:rFonts w:asciiTheme="majorEastAsia" w:hAnsiTheme="majorEastAsia" w:eastAsiaTheme="maj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【答辩申请管理】</w:t>
      </w:r>
      <w:r>
        <w:rPr>
          <w:rFonts w:asciiTheme="minorEastAsia" w:hAnsiTheme="minorEastAsia" w:eastAsiaTheme="minorEastAsia"/>
          <w:sz w:val="24"/>
        </w:rPr>
        <w:t>→【答辩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后修改登记</w:t>
      </w:r>
      <w:r>
        <w:rPr>
          <w:rFonts w:asciiTheme="minorEastAsia" w:hAnsiTheme="minorEastAsia" w:eastAsiaTheme="minorEastAsia"/>
          <w:sz w:val="24"/>
        </w:rPr>
        <w:t>审核】。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批次</w:t>
      </w:r>
      <w:r>
        <w:rPr>
          <w:rFonts w:hint="eastAsia" w:ascii="宋体" w:hAnsi="宋体" w:eastAsia="宋体"/>
          <w:sz w:val="24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所属院系、专业、</w:t>
      </w:r>
      <w:r>
        <w:rPr>
          <w:rFonts w:hint="eastAsia" w:ascii="宋体" w:hAnsi="宋体" w:eastAsia="宋体"/>
          <w:sz w:val="24"/>
        </w:rPr>
        <w:t>学号等，点击【查询】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可批量勾选学生，点击【确定】按钮，可审核通过勾选学生的申请；点击【驳回重新提交】，可驳回勾选学生的申请，学生可重新提交申请。</w:t>
      </w:r>
      <w:r>
        <w:rPr>
          <w:rFonts w:hint="eastAsia" w:ascii="宋体" w:hAnsi="宋体" w:eastAsia="宋体"/>
          <w:sz w:val="24"/>
        </w:rPr>
        <w:t>点击【</w:t>
      </w:r>
      <w:r>
        <w:rPr>
          <w:rFonts w:hint="eastAsia" w:ascii="宋体" w:hAnsi="宋体" w:eastAsia="宋体"/>
          <w:sz w:val="24"/>
          <w:lang w:val="en-US" w:eastAsia="zh-CN"/>
        </w:rPr>
        <w:t>批量下载</w:t>
      </w:r>
      <w:r>
        <w:rPr>
          <w:rFonts w:hint="eastAsia" w:ascii="宋体" w:hAnsi="宋体" w:eastAsia="宋体"/>
          <w:sz w:val="24"/>
        </w:rPr>
        <w:t>】按钮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hint="eastAsia" w:ascii="宋体" w:hAnsi="宋体" w:eastAsia="宋体"/>
          <w:sz w:val="24"/>
          <w:lang w:val="en-US" w:eastAsia="zh-CN"/>
        </w:rPr>
        <w:t>可批量下载页面查询出的数据信息。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3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31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图：答辩后修改登记审核</w:t>
      </w:r>
    </w:p>
    <w:bookmarkEnd w:id="121"/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23" w:name="_Toc23496"/>
      <w:r>
        <w:rPr>
          <w:rFonts w:hint="eastAsia" w:ascii="微软雅黑" w:hAnsi="微软雅黑" w:eastAsia="微软雅黑" w:cs="微软雅黑"/>
          <w:lang w:val="en-US" w:eastAsia="zh-CN"/>
        </w:rPr>
        <w:t>毕业证书管理</w:t>
      </w:r>
      <w:bookmarkEnd w:id="123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毕业证号查询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ajorEastAsia" w:hAnsiTheme="majorEastAsia" w:eastAsiaTheme="majorEastAsia"/>
          <w:sz w:val="24"/>
        </w:rPr>
      </w:pPr>
      <w:r>
        <w:rPr>
          <w:rFonts w:asciiTheme="majorEastAsia" w:hAnsiTheme="majorEastAsia" w:eastAsiaTheme="majorEastAsia"/>
          <w:sz w:val="24"/>
        </w:rPr>
        <w:t>查询学生毕业证号信息。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【毕业证书管理】</w:t>
      </w:r>
      <w:r>
        <w:rPr>
          <w:rFonts w:asciiTheme="minorEastAsia" w:hAnsiTheme="minorEastAsia" w:eastAsiaTheme="minorEastAsia"/>
          <w:sz w:val="24"/>
        </w:rPr>
        <w:t>→【毕业证号查询】。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default" w:eastAsiaTheme="minorEastAsia"/>
          <w:lang w:val="en-US" w:eastAsia="zh-CN"/>
        </w:rPr>
      </w:pPr>
      <w:r>
        <w:rPr>
          <w:rFonts w:asciiTheme="minorEastAsia" w:hAnsiTheme="minorEastAsia" w:eastAsiaTheme="minorEastAsia"/>
          <w:sz w:val="24"/>
        </w:rPr>
        <w:t>输出查询条件点击【查询】可查看对应数据。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点击【批量更改学籍状态】按钮，可批量修改。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4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32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图：毕业证号查询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24" w:name="_Toc8681"/>
      <w:r>
        <w:rPr>
          <w:rFonts w:hint="eastAsia" w:ascii="微软雅黑" w:hAnsi="微软雅黑" w:cs="微软雅黑"/>
          <w:lang w:val="en-US" w:eastAsia="zh-CN"/>
        </w:rPr>
        <w:t>结业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124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结业申请</w:t>
      </w:r>
      <w:r>
        <w:rPr>
          <w:rFonts w:hint="eastAsia"/>
          <w:lang w:eastAsia="zh-CN"/>
        </w:rPr>
        <w:t>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审核学生提交的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结业</w:t>
      </w:r>
      <w:r>
        <w:rPr>
          <w:rFonts w:asciiTheme="minorEastAsia" w:hAnsiTheme="minorEastAsia" w:eastAsiaTheme="minorEastAsia"/>
          <w:sz w:val="24"/>
        </w:rPr>
        <w:t>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登录系统点击【毕业】→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结业</w:t>
      </w:r>
      <w:r>
        <w:rPr>
          <w:rFonts w:hint="eastAsia" w:asciiTheme="minorEastAsia" w:hAnsiTheme="minorEastAsia" w:eastAsiaTheme="minorEastAsia"/>
          <w:sz w:val="24"/>
        </w:rPr>
        <w:t>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结业申请</w:t>
      </w:r>
      <w:r>
        <w:rPr>
          <w:rFonts w:asciiTheme="minorEastAsia" w:hAnsiTheme="minorEastAsia" w:eastAsiaTheme="minorEastAsia"/>
          <w:sz w:val="24"/>
        </w:rPr>
        <w:t>审核】。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所属院系、学生类别、年级</w:t>
      </w:r>
      <w:r>
        <w:rPr>
          <w:rFonts w:hint="eastAsia" w:ascii="宋体" w:hAnsi="宋体" w:eastAsia="宋体"/>
          <w:sz w:val="24"/>
        </w:rPr>
        <w:t>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勾选学生，点击【确定】按钮，可审核通过该学生的申请；点击【驳回重新提交】，可驳回学生的申请，学生可重新提交申请。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33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图：结业申请审核</w:t>
      </w:r>
    </w:p>
    <w:p>
      <w:pPr>
        <w:pStyle w:val="2"/>
        <w:numPr>
          <w:ilvl w:val="0"/>
          <w:numId w:val="2"/>
        </w:numPr>
        <w:spacing w:before="340" w:after="330" w:line="276" w:lineRule="auto"/>
        <w:ind w:left="425" w:leftChars="0" w:hanging="425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25" w:name="_Toc19847"/>
      <w:r>
        <w:rPr>
          <w:rFonts w:hint="eastAsia" w:ascii="微软雅黑" w:hAnsi="微软雅黑" w:eastAsia="微软雅黑" w:cs="微软雅黑"/>
          <w:lang w:val="en-US" w:eastAsia="zh-CN"/>
        </w:rPr>
        <w:t>学位管理</w:t>
      </w:r>
      <w:bookmarkEnd w:id="125"/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26" w:name="_Toc27356"/>
      <w:r>
        <w:rPr>
          <w:rFonts w:hint="eastAsia" w:ascii="微软雅黑" w:hAnsi="微软雅黑" w:eastAsia="微软雅黑" w:cs="微软雅黑"/>
          <w:lang w:val="en-US" w:eastAsia="zh-CN"/>
        </w:rPr>
        <w:t>学位</w:t>
      </w:r>
      <w:r>
        <w:rPr>
          <w:rFonts w:hint="eastAsia" w:ascii="微软雅黑" w:hAnsi="微软雅黑" w:cs="微软雅黑"/>
          <w:lang w:val="en-US" w:eastAsia="zh-CN"/>
        </w:rPr>
        <w:t>信息上报</w:t>
      </w:r>
      <w:bookmarkEnd w:id="126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学术硕士学位录入审核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提交的学术硕士学位</w:t>
      </w:r>
      <w:r>
        <w:rPr>
          <w:rFonts w:asciiTheme="minorEastAsia" w:hAnsiTheme="minorEastAsia" w:eastAsiaTheme="minorEastAsia"/>
          <w:sz w:val="24"/>
        </w:rPr>
        <w:t>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【学位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信息上报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学术硕士学位录入审核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所属院系、学生类别、年级</w:t>
      </w:r>
      <w:r>
        <w:rPr>
          <w:rFonts w:hint="eastAsia" w:ascii="宋体" w:hAnsi="宋体" w:eastAsia="宋体"/>
          <w:sz w:val="24"/>
        </w:rPr>
        <w:t>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批量审核通过】按钮，可批量审核通过勾选学生的申请；点击【批量驳回重新提交】，可批量驳回学生的申请，学生可重新提交申请。点击操作栏下的【审核】按钮，可查看审核申请的详细信息；点击【导出照片缺失名单】按钮，可导出没有照片的学生名单；点击【导出照片】按钮，可导出页面查询出的学生照片信息；点击【导出EXCEL数据】【导出DBF数据】按钮，可导出excel、dbf数据。点击操作栏下的【审核】按钮，可查看学术硕士学生学位详细信息，进行审核操作。</w:t>
      </w:r>
    </w:p>
    <w:p>
      <w:pPr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4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4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图：学术硕士学位录入审核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专业硕士学位录入审核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提交的专业硕士学位</w:t>
      </w:r>
      <w:r>
        <w:rPr>
          <w:rFonts w:asciiTheme="minorEastAsia" w:hAnsiTheme="minorEastAsia" w:eastAsiaTheme="minorEastAsia"/>
          <w:sz w:val="24"/>
        </w:rPr>
        <w:t>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【学位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信息上报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专业硕士学位录入审核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所属院系、学生类别、年级</w:t>
      </w:r>
      <w:r>
        <w:rPr>
          <w:rFonts w:hint="eastAsia" w:ascii="宋体" w:hAnsi="宋体" w:eastAsia="宋体"/>
          <w:sz w:val="24"/>
        </w:rPr>
        <w:t>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批量审核通过】按钮，可批量审核通过勾选学生的申请；点击【批量驳回重新提交】，可批量驳回学生的申请，学生可重新提交申请。点击操作栏下的【审核】按钮，可查看审核申请的详细信息；点击【导出照片缺失名单】按钮，可导出没有照片的学生名单；点击【导出照片】按钮，可导出页面查询出的学生照片信息；点击【导出EXCEL数据】【导出DBF数据】按钮，可导出excel、dbf数据。点击操作栏下的【审核】按钮，可查看专业硕士学生学位详细信息，进行审核操作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图：专业硕士学位录入审核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学术博士学位录入审核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提交的学术博士学位</w:t>
      </w:r>
      <w:r>
        <w:rPr>
          <w:rFonts w:asciiTheme="minorEastAsia" w:hAnsiTheme="minorEastAsia" w:eastAsiaTheme="minorEastAsia"/>
          <w:sz w:val="24"/>
        </w:rPr>
        <w:t>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【学位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信息上报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学术博士学位录入审核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所属院系、学生类别、年级</w:t>
      </w:r>
      <w:r>
        <w:rPr>
          <w:rFonts w:hint="eastAsia" w:ascii="宋体" w:hAnsi="宋体" w:eastAsia="宋体"/>
          <w:sz w:val="24"/>
        </w:rPr>
        <w:t>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批量审核通过】按钮，可批量审核通过勾选学生的申请；点击【批量驳回重新提交】，可批量驳回学生的申请，学生可重新提交申请。点击操作栏下的【审核】按钮，可查看审核申请的详细信息；点击【导出照片缺失名单】按钮，可导出没有照片的学生名单；点击【导出照片】按钮，可导出页面查询出的学生照片信息；点击【导出EXCEL数据】【导出DBF数据】按钮，可导出excel、dbf数据。点击操作栏下的【审核】按钮，可查看学术博士学生学位详细信息，进行审核操作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6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图：学术博士学位录入审核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专业博士学位录入审核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提交的专业博士学位</w:t>
      </w:r>
      <w:r>
        <w:rPr>
          <w:rFonts w:asciiTheme="minorEastAsia" w:hAnsiTheme="minorEastAsia" w:eastAsiaTheme="minorEastAsia"/>
          <w:sz w:val="24"/>
        </w:rPr>
        <w:t>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【学位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信息上报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专业博士学位录入审核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所属院系、学生类别、年级</w:t>
      </w:r>
      <w:r>
        <w:rPr>
          <w:rFonts w:hint="eastAsia" w:ascii="宋体" w:hAnsi="宋体" w:eastAsia="宋体"/>
          <w:sz w:val="24"/>
        </w:rPr>
        <w:t>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批量审核通过】按钮，可批量审核通过勾选学生的申请；点击【批量驳回重新提交】，可批量驳回学生的申请，学生可重新提交申请。点击操作栏下的【审核】按钮，可查看审核申请的详细信息；点击【导出照片缺失名单】按钮，可导出没有照片的学生名单；点击【导出照片】按钮，可导出页面查询出的学生照片信息；点击【导出EXCEL数据】【导出DBF数据】按钮，可导出excel、dbf数据。点击操作栏下的【审核】按钮，可查看专业博士学生学位详细信息，进行审核操作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37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图：专业博士学位录入审核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同等学力学位录入审核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提交的同等学力学位</w:t>
      </w:r>
      <w:r>
        <w:rPr>
          <w:rFonts w:asciiTheme="minorEastAsia" w:hAnsiTheme="minorEastAsia" w:eastAsiaTheme="minorEastAsia"/>
          <w:sz w:val="24"/>
        </w:rPr>
        <w:t>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【学位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信息上报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同等学力学位录入审核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所属院系、学生类别、年级</w:t>
      </w:r>
      <w:r>
        <w:rPr>
          <w:rFonts w:hint="eastAsia" w:ascii="宋体" w:hAnsi="宋体" w:eastAsia="宋体"/>
          <w:sz w:val="24"/>
        </w:rPr>
        <w:t>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批量审核通过】按钮，可批量审核通过勾选学生的申请；点击【批量驳回重新提交】，可批量驳回学生的申请，学生可重新提交申请。点击操作栏下的【审核】按钮，可查看审核申请的详细信息；点击【导出照片缺失名单】按钮，可导出没有照片的学生名单；点击【导出照片】按钮，可导出页面查询出的学生照片信息；点击【导出EXCEL数据】【导出DBF数据】按钮，可导出excel、dbf数据。点击操作栏下的【审核】按钮，可查看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同等学力</w:t>
      </w:r>
      <w:r>
        <w:rPr>
          <w:rFonts w:hint="eastAsia" w:ascii="宋体" w:hAnsi="宋体" w:eastAsia="宋体"/>
          <w:sz w:val="24"/>
          <w:lang w:val="en-US" w:eastAsia="zh-CN"/>
        </w:rPr>
        <w:t>学生学位详细信息，进行审核操作。</w:t>
      </w:r>
    </w:p>
    <w:p>
      <w:pPr>
        <w:jc w:val="both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4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38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图：同等学力学位录入审核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毕业学位统计与导出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查询统计毕业学位数据信息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【学位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信息上报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毕业学位统计与导出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rPr>
          <w:rFonts w:hint="eastAsia" w:ascii="宋体" w:hAnsi="宋体" w:eastAsia="宋体"/>
          <w:sz w:val="24"/>
          <w:lang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4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39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图：毕业学位统计与导出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27" w:name="_Toc9156"/>
      <w:r>
        <w:rPr>
          <w:rFonts w:hint="eastAsia" w:ascii="微软雅黑" w:hAnsi="微软雅黑" w:eastAsia="微软雅黑" w:cs="微软雅黑"/>
          <w:lang w:val="en-US" w:eastAsia="zh-CN"/>
        </w:rPr>
        <w:t>学位</w:t>
      </w:r>
      <w:r>
        <w:rPr>
          <w:rFonts w:hint="eastAsia" w:ascii="微软雅黑" w:hAnsi="微软雅黑" w:cs="微软雅黑"/>
          <w:lang w:val="en-US" w:eastAsia="zh-CN"/>
        </w:rPr>
        <w:t>审核与上会</w:t>
      </w:r>
      <w:bookmarkEnd w:id="127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硕士学位审核录入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用于录入硕士是否授学位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学位审核与上会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硕士学位审核录入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学生分类、学号、姓名等查询条件，点击【查询】按钮，查看学生学位授予情况，查询【未处理】的学生，点击【录入】按钮，进入录入页面，选择是否授学位，完成后点击【保存】。选择文件，点击【导入数据】按钮，可批量导入审核信息。</w:t>
      </w:r>
    </w:p>
    <w:p>
      <w:pPr>
        <w:spacing w:line="276" w:lineRule="auto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4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40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图：硕士学位审核录入</w:t>
      </w:r>
    </w:p>
    <w:p>
      <w:pPr>
        <w:jc w:val="both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4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41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图：录入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硕士审核结果导出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用于导出硕士审核结果信息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学位审核与上会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硕士审核结果导出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学生分类、学号、姓名等查询条件，点击【查询】按钮，查看硕士审核结果信息；点击【导出审核汇总表】【导出人员情况表】【导出汇报材料表】【导出拟授学位汇总表】【导出数据】，可按照要求导出相关数据信息。</w:t>
      </w:r>
    </w:p>
    <w:p>
      <w:pPr>
        <w:spacing w:line="276" w:lineRule="auto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2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图：硕士审核结果导出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博士学位审核录入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用于录入博士是否授学位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学位审核与上会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博士学位审核录入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学生分类、学号、姓名等查询条件，点击【查询】按钮，查看学生学位授予情况，查询【未处理】的学生，点击【录入】按钮，进入录入页面，选择是否授学位，完成后点击【保存】。选择文件，点击【导入数据】按钮，可批量导入审核信息。</w:t>
      </w:r>
    </w:p>
    <w:p>
      <w:pPr>
        <w:jc w:val="both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43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图：博士学位审核录入</w:t>
      </w:r>
    </w:p>
    <w:p>
      <w:pPr>
        <w:spacing w:line="276" w:lineRule="auto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44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图：录入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博士审核结果导出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用于导出博士审核结果信息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学位审核与上会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博士审核结果导出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学生分类、学号、姓名等查询条件，点击【查询】按钮，查看硕士审核结果信息；点击【导出审核汇总表】【导出人员情况表】【导出汇报材料表】【导出拟授学位汇总表】【导出数据】，可按照要求导出相关数据信息。</w:t>
      </w:r>
    </w:p>
    <w:p>
      <w:pPr>
        <w:spacing w:line="276" w:lineRule="auto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45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图：博士审核结果导出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一键清空学位数据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用于一键清空学生学位信息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学位审核与上会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一键清空学位数据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点击【一键清空】按钮，可一键清空学生学位数据。</w:t>
      </w:r>
    </w:p>
    <w:p>
      <w:pPr>
        <w:spacing w:line="276" w:lineRule="auto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6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图：一键清空学位数据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28" w:name="_Toc12805"/>
      <w:r>
        <w:rPr>
          <w:rFonts w:hint="eastAsia" w:ascii="微软雅黑" w:hAnsi="微软雅黑" w:eastAsia="微软雅黑" w:cs="微软雅黑"/>
          <w:lang w:val="en-US" w:eastAsia="zh-CN"/>
        </w:rPr>
        <w:t>学位证书管理</w:t>
      </w:r>
      <w:bookmarkEnd w:id="128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学位证号查询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查询学位证号信息。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【学位证书管理】</w:t>
      </w:r>
      <w:r>
        <w:rPr>
          <w:rFonts w:asciiTheme="minorEastAsia" w:hAnsiTheme="minorEastAsia" w:eastAsiaTheme="minorEastAsia"/>
          <w:sz w:val="24"/>
        </w:rPr>
        <w:t>→【学位证号查询】。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根据所属院系、培养层次等查询条件，点击【查询】按钮，查看学生学位证号；点击【导出数据】，可导出页面查询出的数据信息。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5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47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图：学位证号查询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29" w:name="_Toc22852"/>
      <w:r>
        <w:rPr>
          <w:rFonts w:hint="eastAsia" w:ascii="微软雅黑" w:hAnsi="微软雅黑" w:cs="微软雅黑"/>
          <w:lang w:val="en-US" w:eastAsia="zh-CN"/>
        </w:rPr>
        <w:t>终版论文管理</w:t>
      </w:r>
      <w:bookmarkEnd w:id="129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终版论文查看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查看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学生终版论文信息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终版论文管理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终版论文查看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根据所属院系、学号、姓名等查询条件，点击【查询】按钮，查看学生终版论文信息；点击【批量下载doc】【批量下载pdf】按钮，可下载doc与pdf文档信息。</w:t>
      </w:r>
    </w:p>
    <w:p>
      <w:pPr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48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图：终版论文查看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0" w:name="_Toc14005"/>
      <w:r>
        <w:rPr>
          <w:rFonts w:hint="eastAsia" w:ascii="微软雅黑" w:hAnsi="微软雅黑" w:cs="微软雅黑"/>
          <w:lang w:val="en-US" w:eastAsia="zh-CN"/>
        </w:rPr>
        <w:t>论文抽检管理</w:t>
      </w:r>
      <w:bookmarkEnd w:id="130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论文抽检结果导入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导入学生论文抽检结果信息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论文抽检管理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论文抽检结果导入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年度、所属院系、学号、姓名等查询条件，点击【查询】按钮，查看学生论文抽检结果信息；勾选学生，点击【删除】按钮，可删除学生信息；选择文件，点击【导入数据】按钮，可批量导出学生论文抽检结果信息。</w:t>
      </w:r>
    </w:p>
    <w:p>
      <w:pPr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49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图：论文抽检结果导入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论文抽检结果查询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查询学生论文抽检结果信息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登录系统点击【学位】→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论文抽检管理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论文抽检结果查询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根据年度、所属院系、学号、姓名等查询条件，点击【查询】按钮，查看学生论文抽检结果信息；点击【导出数据】按钮，可导出页面查询出的数据信息。</w:t>
      </w:r>
    </w:p>
    <w:p>
      <w:pPr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5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图：论文抽检结果查询</w:t>
      </w:r>
    </w:p>
    <w:p>
      <w:pPr>
        <w:pStyle w:val="2"/>
        <w:numPr>
          <w:ilvl w:val="0"/>
          <w:numId w:val="2"/>
        </w:numPr>
        <w:spacing w:before="340" w:after="330" w:line="276" w:lineRule="auto"/>
        <w:ind w:left="425" w:leftChars="0" w:hanging="425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1" w:name="_Toc2373"/>
      <w:r>
        <w:rPr>
          <w:rFonts w:hint="eastAsia" w:ascii="微软雅黑" w:hAnsi="微软雅黑" w:eastAsia="微软雅黑" w:cs="微软雅黑"/>
          <w:lang w:val="en-US" w:eastAsia="zh-CN"/>
        </w:rPr>
        <w:t>研工管理</w:t>
      </w:r>
      <w:bookmarkEnd w:id="131"/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2" w:name="_Toc25495"/>
      <w:r>
        <w:rPr>
          <w:rFonts w:hint="eastAsia" w:ascii="微软雅黑" w:hAnsi="微软雅黑" w:eastAsia="微软雅黑" w:cs="微软雅黑"/>
          <w:lang w:val="en-US" w:eastAsia="zh-CN"/>
        </w:rPr>
        <w:t>奖学金管理</w:t>
      </w:r>
      <w:bookmarkEnd w:id="132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奖学金人数查询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查询奖学金人数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研工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奖学金人数查询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奖学金人数查询</w:t>
      </w:r>
      <w:r>
        <w:rPr>
          <w:rFonts w:hint="eastAsia" w:ascii="宋体" w:hAnsi="宋体" w:eastAsia="宋体"/>
          <w:sz w:val="24"/>
        </w:rPr>
        <w:t>页面。根据</w:t>
      </w:r>
      <w:r>
        <w:rPr>
          <w:rFonts w:hint="eastAsia" w:ascii="宋体" w:hAnsi="宋体" w:eastAsia="宋体"/>
          <w:sz w:val="24"/>
          <w:lang w:val="en-US" w:eastAsia="zh-CN"/>
        </w:rPr>
        <w:t>所属院系、年度、奖学金类别等查询条件</w:t>
      </w:r>
      <w:r>
        <w:rPr>
          <w:rFonts w:hint="eastAsia" w:ascii="宋体" w:hAnsi="宋体" w:eastAsia="宋体"/>
          <w:sz w:val="24"/>
        </w:rPr>
        <w:t>，点击【查询】按钮查看</w:t>
      </w:r>
      <w:r>
        <w:rPr>
          <w:rFonts w:hint="eastAsia" w:ascii="宋体" w:hAnsi="宋体" w:eastAsia="宋体"/>
          <w:sz w:val="24"/>
          <w:lang w:val="en-US" w:eastAsia="zh-CN"/>
        </w:rPr>
        <w:t>奖学金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人数信息</w:t>
      </w:r>
      <w:r>
        <w:rPr>
          <w:rFonts w:hint="eastAsia" w:ascii="宋体" w:hAnsi="宋体" w:eastAsia="宋体"/>
          <w:sz w:val="24"/>
        </w:rPr>
        <w:t>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5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5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图：奖学金人数查询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国家奖学金审核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审核学生提交的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国家奖学金申请</w:t>
      </w:r>
      <w:r>
        <w:rPr>
          <w:rFonts w:hint="eastAsia"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研工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国家奖学金审核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国家奖学金审核页面。根据年级、院系、专业类型、状态等查询条件，点击【查询】按钮查看学生提交的奖学金申请记录。点击操作下的【审核/查看】按钮对学生提交的奖学金申请材料进行审核与查看。点击【导出Excel】按钮，导出查询出的学生奖学金申请信息。点击【打印】按钮，打印查询出来的学生奖学金申请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52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图：国家奖学金审核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学业奖学金审核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审核学生提交的学业奖学金申请。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研工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学业奖学金审核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学业奖学金审核页面。根据年度、年级、院系、专业类型、状态等查询条件，点击【查询】按钮查看学生提交的学业奖学金申请记录。点击操作下的【审核/查看】按钮对学生提交的学业奖学金申请材料进行审核与查看。点击【导出Excel】按钮，导出查询出的学生学业奖学金申请信息。点击【打印】按钮，打印查询出来的学生学业奖学金申请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53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图：学业奖学金审核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其他奖学金审核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审核学生提交的其他奖学金申请。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研工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其他奖学金审核</w:t>
      </w:r>
      <w:r>
        <w:rPr>
          <w:rFonts w:asciiTheme="minorEastAsia" w:hAnsiTheme="minorEastAsia" w:eastAsiaTheme="minorEastAsia"/>
          <w:sz w:val="24"/>
        </w:rPr>
        <w:t>】</w:t>
      </w:r>
      <w:r>
        <w:rPr>
          <w:rFonts w:hint="eastAsia" w:ascii="宋体" w:hAnsi="宋体" w:eastAsia="宋体"/>
          <w:sz w:val="24"/>
          <w:szCs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其他奖学金审核页面。根据年度、年级、院系、专业类型、状态等查询条件，点击【查询】按钮查看学生提交的其他奖学金申请记录。点击操作下的【审核/查看】按钮对学生提交的其他奖学金申请材料进行审核与查看。点击【导出Excel】按钮，导出查询出的学生其他奖学金申请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2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54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图：其他奖学金审核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奖学金汇总表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奖学金汇总。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研工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奖学金汇总表</w:t>
      </w:r>
      <w:r>
        <w:rPr>
          <w:rFonts w:asciiTheme="minorEastAsia" w:hAnsiTheme="minorEastAsia" w:eastAsiaTheme="minorEastAsia"/>
          <w:sz w:val="24"/>
        </w:rPr>
        <w:t>】</w:t>
      </w:r>
      <w:r>
        <w:rPr>
          <w:rFonts w:hint="eastAsia" w:ascii="宋体" w:hAnsi="宋体" w:eastAsia="宋体"/>
          <w:sz w:val="24"/>
          <w:szCs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奖学金汇总表</w:t>
      </w:r>
      <w:r>
        <w:rPr>
          <w:rFonts w:hint="eastAsia" w:ascii="宋体" w:hAnsi="宋体" w:eastAsia="宋体"/>
          <w:sz w:val="24"/>
        </w:rPr>
        <w:t>页面。根据</w:t>
      </w:r>
      <w:r>
        <w:rPr>
          <w:rFonts w:hint="eastAsia" w:ascii="宋体" w:hAnsi="宋体" w:eastAsia="宋体"/>
          <w:sz w:val="24"/>
          <w:lang w:val="en-US" w:eastAsia="zh-CN"/>
        </w:rPr>
        <w:t>年度、院系、专业类型等查询条件</w:t>
      </w:r>
      <w:r>
        <w:rPr>
          <w:rFonts w:hint="eastAsia" w:ascii="宋体" w:hAnsi="宋体" w:eastAsia="宋体"/>
          <w:sz w:val="24"/>
        </w:rPr>
        <w:t>，点击【查询】按钮查看</w:t>
      </w:r>
      <w:r>
        <w:rPr>
          <w:rFonts w:hint="eastAsia" w:ascii="宋体" w:hAnsi="宋体" w:eastAsia="宋体"/>
          <w:sz w:val="24"/>
          <w:lang w:val="en-US" w:eastAsia="zh-CN"/>
        </w:rPr>
        <w:t>奖学金汇总信息</w:t>
      </w:r>
      <w:r>
        <w:rPr>
          <w:rFonts w:hint="eastAsia" w:ascii="宋体" w:hAnsi="宋体" w:eastAsia="宋体"/>
          <w:sz w:val="24"/>
        </w:rPr>
        <w:t>。</w:t>
      </w:r>
      <w:r>
        <w:rPr>
          <w:rFonts w:hint="eastAsia" w:ascii="宋体" w:hAnsi="宋体" w:eastAsia="宋体"/>
          <w:sz w:val="24"/>
          <w:lang w:val="en-US" w:eastAsia="zh-CN"/>
        </w:rPr>
        <w:t>点击【导出Excel】按钮，导出查询出来的奖学金汇总信息。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55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图：奖学金汇总表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3" w:name="_Toc26253"/>
      <w:r>
        <w:rPr>
          <w:rFonts w:hint="eastAsia" w:ascii="微软雅黑" w:hAnsi="微软雅黑" w:eastAsia="微软雅黑" w:cs="微软雅黑"/>
          <w:lang w:val="en-US" w:eastAsia="zh-CN"/>
        </w:rPr>
        <w:t>困难认定管理</w:t>
      </w:r>
      <w:bookmarkEnd w:id="133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困难资助审核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审核学生提交的困难资助申请。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登录系统点击【</w:t>
      </w:r>
      <w:r>
        <w:rPr>
          <w:rFonts w:hint="eastAsia" w:ascii="宋体" w:hAnsi="宋体" w:eastAsia="宋体"/>
          <w:sz w:val="24"/>
          <w:lang w:val="en-US" w:eastAsia="zh-CN"/>
        </w:rPr>
        <w:t>研工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困难认定管理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困难资助审核</w:t>
      </w:r>
      <w:r>
        <w:rPr>
          <w:rFonts w:hint="eastAsia" w:ascii="宋体" w:hAnsi="宋体" w:eastAsia="宋体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困难资助审核页面。根据学期、院系、学生类别、状态等查询条件，点击【查询】按钮查看学生提交的困难资助申请记录。点击操作下的【审核】按钮对学生提交的困难资助申请材料进行审核与查看。点击【word打印】按钮，打印查询出的学生困难资助申请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6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图：困难资助审核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导入认定结果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用于导入学生困难认定结果信息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登录系统点击【</w:t>
      </w:r>
      <w:r>
        <w:rPr>
          <w:rFonts w:hint="eastAsia" w:ascii="宋体" w:hAnsi="宋体" w:eastAsia="宋体"/>
          <w:sz w:val="24"/>
          <w:lang w:val="en-US" w:eastAsia="zh-CN"/>
        </w:rPr>
        <w:t>研工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困难认定管理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导入认定结果</w:t>
      </w:r>
      <w:r>
        <w:rPr>
          <w:rFonts w:hint="eastAsia" w:ascii="宋体" w:hAnsi="宋体" w:eastAsia="宋体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jc w:val="both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lang w:val="en-US" w:eastAsia="zh-CN"/>
        </w:rPr>
        <w:t>导入认定结果</w:t>
      </w:r>
      <w:r>
        <w:rPr>
          <w:rFonts w:hint="eastAsia" w:ascii="宋体" w:hAnsi="宋体" w:eastAsia="宋体"/>
          <w:sz w:val="24"/>
        </w:rPr>
        <w:t>页面。根据</w:t>
      </w:r>
      <w:r>
        <w:rPr>
          <w:rFonts w:hint="eastAsia" w:ascii="宋体" w:hAnsi="宋体" w:eastAsia="宋体"/>
          <w:sz w:val="24"/>
          <w:lang w:val="en-US" w:eastAsia="zh-CN"/>
        </w:rPr>
        <w:t>所属</w:t>
      </w:r>
      <w:r>
        <w:rPr>
          <w:rFonts w:hint="eastAsia" w:ascii="宋体" w:hAnsi="宋体" w:eastAsia="宋体"/>
          <w:sz w:val="24"/>
        </w:rPr>
        <w:t>院系、学生类别、状态等查询条件，点击【查询】按钮查看学生困难</w:t>
      </w:r>
      <w:r>
        <w:rPr>
          <w:rFonts w:hint="eastAsia" w:ascii="宋体" w:hAnsi="宋体" w:eastAsia="宋体"/>
          <w:sz w:val="24"/>
          <w:lang w:val="en-US" w:eastAsia="zh-CN"/>
        </w:rPr>
        <w:t>认定</w:t>
      </w:r>
      <w:r>
        <w:rPr>
          <w:rFonts w:hint="eastAsia" w:ascii="宋体" w:hAnsi="宋体" w:eastAsia="宋体"/>
          <w:sz w:val="24"/>
        </w:rPr>
        <w:t>记录。点击操作下的【</w:t>
      </w:r>
      <w:r>
        <w:rPr>
          <w:rFonts w:hint="eastAsia" w:ascii="宋体" w:hAnsi="宋体" w:eastAsia="宋体"/>
          <w:sz w:val="24"/>
          <w:lang w:val="en-US" w:eastAsia="zh-CN"/>
        </w:rPr>
        <w:t>详细</w:t>
      </w:r>
      <w:r>
        <w:rPr>
          <w:rFonts w:hint="eastAsia" w:ascii="宋体" w:hAnsi="宋体" w:eastAsia="宋体"/>
          <w:sz w:val="24"/>
        </w:rPr>
        <w:t>】按钮</w:t>
      </w:r>
      <w:r>
        <w:rPr>
          <w:rFonts w:hint="eastAsia" w:ascii="宋体" w:hAnsi="宋体" w:eastAsia="宋体"/>
          <w:sz w:val="24"/>
          <w:lang w:eastAsia="zh-CN"/>
        </w:rPr>
        <w:t>，</w:t>
      </w:r>
      <w:r>
        <w:rPr>
          <w:rFonts w:hint="eastAsia" w:ascii="宋体" w:hAnsi="宋体" w:eastAsia="宋体"/>
          <w:sz w:val="24"/>
          <w:lang w:val="en-US" w:eastAsia="zh-CN"/>
        </w:rPr>
        <w:t>可查看详情；选择文件，点击【导入数据】按钮，可批量导入学生认定结果信息。</w:t>
      </w:r>
    </w:p>
    <w:p>
      <w:pPr>
        <w:jc w:val="both"/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6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57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图：导入认定结果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4" w:name="_Toc20502"/>
      <w:r>
        <w:rPr>
          <w:rFonts w:hint="eastAsia" w:ascii="微软雅黑" w:hAnsi="微软雅黑" w:eastAsia="微软雅黑" w:cs="微软雅黑"/>
          <w:lang w:val="en-US" w:eastAsia="zh-CN"/>
        </w:rPr>
        <w:t>学生奖惩管理</w:t>
      </w:r>
      <w:bookmarkEnd w:id="134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评优评干审核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对评优评干申请的学生进行审核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登录系统点击【</w:t>
      </w:r>
      <w:r>
        <w:rPr>
          <w:rFonts w:hint="eastAsia" w:ascii="宋体" w:hAnsi="宋体" w:eastAsia="宋体"/>
          <w:sz w:val="24"/>
          <w:lang w:val="en-US" w:eastAsia="zh-CN"/>
        </w:rPr>
        <w:t>研工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学生奖惩管理</w:t>
      </w:r>
      <w:r>
        <w:rPr>
          <w:rFonts w:hint="eastAsia" w:ascii="宋体" w:hAnsi="宋体" w:eastAsia="宋体"/>
          <w:sz w:val="24"/>
        </w:rPr>
        <w:t>】→【</w:t>
      </w:r>
      <w:r>
        <w:rPr>
          <w:rFonts w:hint="eastAsia" w:ascii="宋体" w:hAnsi="宋体" w:eastAsia="宋体"/>
          <w:sz w:val="24"/>
          <w:lang w:val="en-US" w:eastAsia="zh-CN"/>
        </w:rPr>
        <w:t>评优评干审核</w:t>
      </w:r>
      <w:r>
        <w:rPr>
          <w:rFonts w:hint="eastAsia" w:ascii="宋体" w:hAnsi="宋体" w:eastAsia="宋体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lang w:val="en-US" w:eastAsia="zh-CN"/>
        </w:rPr>
        <w:t>评优评干审核</w:t>
      </w:r>
      <w:r>
        <w:rPr>
          <w:rFonts w:hint="eastAsia" w:ascii="宋体" w:hAnsi="宋体" w:eastAsia="宋体"/>
          <w:sz w:val="24"/>
        </w:rPr>
        <w:t>页面。</w:t>
      </w:r>
      <w:r>
        <w:rPr>
          <w:rFonts w:hint="eastAsia" w:ascii="宋体" w:hAnsi="宋体" w:eastAsia="宋体"/>
          <w:sz w:val="24"/>
          <w:lang w:val="en-US" w:eastAsia="zh-CN"/>
        </w:rPr>
        <w:t>根据年度、项目、院系、状态等查询条件，点击【查询】按钮，查询出评优评干项目申请学生的信息。点击操作下的【审核】按钮，对评优评干申请的学生进行查看与审核。点击操作下的【打印】按钮，可打印该学生的评优评干项目申请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58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图：评优评干审核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5" w:name="_Toc938"/>
      <w:r>
        <w:rPr>
          <w:rFonts w:hint="eastAsia" w:ascii="微软雅黑" w:hAnsi="微软雅黑" w:eastAsia="微软雅黑" w:cs="微软雅黑"/>
          <w:lang w:val="en-US" w:eastAsia="zh-CN"/>
        </w:rPr>
        <w:t>学生三助管理</w:t>
      </w:r>
      <w:bookmarkEnd w:id="135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学生申请审核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审核学生提交的三助岗位申请。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研工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学生三助管理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学生申请审核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学生申请</w:t>
      </w:r>
      <w:r>
        <w:rPr>
          <w:rFonts w:hint="eastAsia" w:ascii="宋体" w:hAnsi="宋体" w:eastAsia="宋体"/>
          <w:sz w:val="24"/>
        </w:rPr>
        <w:t>审核页面。根据学期、院系、专业、状态等查询条件，点击【查询】按钮查看学生提交的</w:t>
      </w:r>
      <w:r>
        <w:rPr>
          <w:rFonts w:hint="eastAsia" w:ascii="宋体" w:hAnsi="宋体" w:eastAsia="宋体"/>
          <w:sz w:val="24"/>
          <w:szCs w:val="24"/>
        </w:rPr>
        <w:t>三助岗位</w:t>
      </w:r>
      <w:r>
        <w:rPr>
          <w:rFonts w:hint="eastAsia" w:ascii="宋体" w:hAnsi="宋体" w:eastAsia="宋体"/>
          <w:sz w:val="24"/>
        </w:rPr>
        <w:t>申请记录。勾选需要审核的学生，点击【通过】和【不通过】按钮对学生提交的</w:t>
      </w:r>
      <w:r>
        <w:rPr>
          <w:rFonts w:hint="eastAsia" w:ascii="宋体" w:hAnsi="宋体" w:eastAsia="宋体"/>
          <w:sz w:val="24"/>
          <w:szCs w:val="24"/>
        </w:rPr>
        <w:t>续假</w:t>
      </w:r>
      <w:r>
        <w:rPr>
          <w:rFonts w:hint="eastAsia" w:ascii="宋体" w:hAnsi="宋体" w:eastAsia="宋体"/>
          <w:sz w:val="24"/>
        </w:rPr>
        <w:t>申请材料进行审核。审核通过或者不通过的可以点击【驳回】【退回】和【撤销】按钮，对学生提交或未提交进行相应操作。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59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图：学生申请审核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三助岗位申请查询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  <w:lang w:val="en-US" w:eastAsia="zh-CN"/>
        </w:rPr>
        <w:t>查询三助岗位申请信息</w:t>
      </w:r>
      <w:r>
        <w:rPr>
          <w:rFonts w:hint="eastAsia" w:ascii="宋体" w:hAnsi="宋体" w:eastAsia="宋体"/>
          <w:sz w:val="24"/>
        </w:rPr>
        <w:t>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操作步骤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szCs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研工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学生三助管理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三助岗位申请查询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="宋体" w:hAnsi="宋体" w:eastAsia="宋体"/>
          <w:b/>
          <w:bCs/>
          <w:sz w:val="24"/>
        </w:rPr>
      </w:pPr>
      <w:r>
        <w:rPr>
          <w:rFonts w:hint="eastAsia" w:ascii="宋体" w:hAnsi="宋体" w:eastAsia="宋体"/>
          <w:b/>
          <w:bCs/>
          <w:sz w:val="24"/>
        </w:rPr>
        <w:t>操作说明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hint="eastAsia" w:ascii="宋体" w:hAnsi="宋体" w:eastAsia="宋体"/>
          <w:sz w:val="24"/>
          <w:szCs w:val="24"/>
          <w:lang w:val="en-US" w:eastAsia="zh-CN"/>
        </w:rPr>
        <w:t>三助岗位申请查询</w:t>
      </w:r>
      <w:r>
        <w:rPr>
          <w:rFonts w:hint="eastAsia" w:ascii="宋体" w:hAnsi="宋体" w:eastAsia="宋体"/>
          <w:sz w:val="24"/>
        </w:rPr>
        <w:t>页面。根据学期、</w:t>
      </w:r>
      <w:r>
        <w:rPr>
          <w:rFonts w:hint="eastAsia" w:ascii="宋体" w:hAnsi="宋体" w:eastAsia="宋体"/>
          <w:sz w:val="24"/>
          <w:lang w:val="en-US" w:eastAsia="zh-CN"/>
        </w:rPr>
        <w:t>院系</w:t>
      </w:r>
      <w:r>
        <w:rPr>
          <w:rFonts w:hint="eastAsia" w:ascii="宋体" w:hAnsi="宋体" w:eastAsia="宋体"/>
          <w:sz w:val="24"/>
        </w:rPr>
        <w:t>、</w:t>
      </w:r>
      <w:r>
        <w:rPr>
          <w:rFonts w:hint="eastAsia" w:ascii="宋体" w:hAnsi="宋体" w:eastAsia="宋体"/>
          <w:sz w:val="24"/>
          <w:lang w:val="en-US" w:eastAsia="zh-CN"/>
        </w:rPr>
        <w:t>专业类型</w:t>
      </w:r>
      <w:r>
        <w:rPr>
          <w:rFonts w:hint="eastAsia" w:ascii="宋体" w:hAnsi="宋体" w:eastAsia="宋体"/>
          <w:sz w:val="24"/>
        </w:rPr>
        <w:t>等查询条件，点击【查询】按钮查看</w:t>
      </w:r>
      <w:r>
        <w:rPr>
          <w:rFonts w:hint="eastAsia" w:ascii="宋体" w:hAnsi="宋体" w:eastAsia="宋体"/>
          <w:sz w:val="24"/>
          <w:lang w:val="en-US" w:eastAsia="zh-CN"/>
        </w:rPr>
        <w:t>三助岗位申请信息</w:t>
      </w:r>
      <w:r>
        <w:rPr>
          <w:rFonts w:hint="eastAsia" w:ascii="宋体" w:hAnsi="宋体" w:eastAsia="宋体"/>
          <w:sz w:val="24"/>
        </w:rPr>
        <w:t>。</w:t>
      </w:r>
      <w:r>
        <w:rPr>
          <w:rFonts w:hint="eastAsia" w:ascii="宋体" w:hAnsi="宋体" w:eastAsia="宋体"/>
          <w:sz w:val="24"/>
          <w:lang w:val="en-US" w:eastAsia="zh-CN"/>
        </w:rPr>
        <w:t>点击操作下的【查看】按钮，查看详细信息。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60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图：三助岗位申请查询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6" w:name="_Toc531"/>
      <w:r>
        <w:rPr>
          <w:rFonts w:hint="eastAsia" w:ascii="微软雅黑" w:hAnsi="微软雅黑" w:cs="微软雅黑"/>
          <w:lang w:val="en-US" w:eastAsia="zh-CN"/>
        </w:rPr>
        <w:t>学生</w:t>
      </w:r>
      <w:r>
        <w:rPr>
          <w:rFonts w:hint="eastAsia" w:ascii="微软雅黑" w:hAnsi="微软雅黑" w:eastAsia="微软雅黑" w:cs="微软雅黑"/>
          <w:lang w:val="en-US" w:eastAsia="zh-CN"/>
        </w:rPr>
        <w:t>贷款管理</w:t>
      </w:r>
      <w:bookmarkEnd w:id="136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校园地贷款审核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审核学生提交的校园地贷款申请。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研工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贷款申请管理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校园地贷款审核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学生校园地贷款申请审核页面。根据贷款类型、学期、院系、专业、状态等查询条件，点击【查询】按钮查询学生提交的校园地贷款申请信息。点击操作下的【编辑】按钮对学生提交的校园地贷款申请信息进行查看。点击【导出数据】按钮，可导出查询出来的学生提交的校园地贷款审核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69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61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图：校园地贷款审核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生源地贷款审核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审核学生提交的生源地贷款申请。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研工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贷款申请管理</w:t>
      </w:r>
      <w:r>
        <w:rPr>
          <w:rFonts w:asciiTheme="minorEastAsia" w:hAnsiTheme="minorEastAsia" w:eastAsiaTheme="minorEastAsia"/>
          <w:sz w:val="24"/>
        </w:rPr>
        <w:t>】→【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学生生源地贷款申请审核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学生生源地贷款申请审核页面。根据贷款类型、学期、院系、专业、状态等查询条件，点击【查询】按钮查询学生提交的生源地贷款申请信息。点击操作下的【编辑】按钮对学生提交的生源地贷款申请信息进行查看。点击【导出数据】按钮，可导出查询出来的学生提交的生源地贷款审核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7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62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图：生源地贷款审核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7" w:name="_Toc15964"/>
      <w:r>
        <w:rPr>
          <w:rFonts w:hint="eastAsia" w:ascii="微软雅黑" w:hAnsi="微软雅黑" w:eastAsia="微软雅黑" w:cs="微软雅黑"/>
          <w:lang w:val="en-US" w:eastAsia="zh-CN"/>
        </w:rPr>
        <w:t>学生留校管理</w:t>
      </w:r>
      <w:bookmarkEnd w:id="137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学生留校申请审核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审核学生提交的留校申请。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登录系统点击【研工】→</w:t>
      </w:r>
      <w:r>
        <w:rPr>
          <w:rFonts w:hint="eastAsia" w:asciiTheme="minorEastAsia" w:hAnsiTheme="minorEastAsia" w:eastAsiaTheme="minorEastAsia"/>
          <w:sz w:val="24"/>
        </w:rPr>
        <w:t>【学生留校管理】</w:t>
      </w:r>
      <w:r>
        <w:rPr>
          <w:rFonts w:asciiTheme="minorEastAsia" w:hAnsiTheme="minorEastAsia" w:eastAsiaTheme="minorEastAsia"/>
          <w:sz w:val="24"/>
        </w:rPr>
        <w:t>→【学生留校申请审核】。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</w:t>
      </w:r>
      <w:r>
        <w:rPr>
          <w:rFonts w:asciiTheme="minorEastAsia" w:hAnsiTheme="minorEastAsia" w:eastAsiaTheme="minorEastAsia"/>
          <w:sz w:val="24"/>
        </w:rPr>
        <w:t>学生留校申请审核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页面。根据院系、专业、状态等查询条件，点击【查询】按钮查看学生提交的留校申请记录。点击操作下的【审核】按钮对学生提交的申请材料进行审核与查看。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71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63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图：学生留校申请审核</w:t>
      </w:r>
    </w:p>
    <w:p>
      <w:pPr>
        <w:pStyle w:val="2"/>
        <w:numPr>
          <w:ilvl w:val="0"/>
          <w:numId w:val="2"/>
        </w:numPr>
        <w:spacing w:before="340" w:after="330" w:line="276" w:lineRule="auto"/>
        <w:ind w:left="425" w:leftChars="0" w:hanging="425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8" w:name="_Toc6693"/>
      <w:r>
        <w:rPr>
          <w:rFonts w:hint="eastAsia" w:ascii="微软雅黑" w:hAnsi="微软雅黑" w:eastAsia="微软雅黑" w:cs="微软雅黑"/>
          <w:lang w:val="en-US" w:eastAsia="zh-CN"/>
        </w:rPr>
        <w:t>学科管理</w:t>
      </w:r>
      <w:bookmarkEnd w:id="138"/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39" w:name="_Toc28493"/>
      <w:r>
        <w:rPr>
          <w:rFonts w:hint="eastAsia" w:ascii="微软雅黑" w:hAnsi="微软雅黑" w:eastAsia="微软雅黑" w:cs="微软雅黑"/>
          <w:lang w:val="en-US" w:eastAsia="zh-CN"/>
        </w:rPr>
        <w:t>学科基础信息管理</w:t>
      </w:r>
      <w:bookmarkEnd w:id="139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一级学科查询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查询一级学科信息。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登录系统点击【学科】→</w:t>
      </w:r>
      <w:r>
        <w:rPr>
          <w:rFonts w:hint="eastAsia" w:asciiTheme="minorEastAsia" w:hAnsiTheme="minorEastAsia" w:eastAsiaTheme="minorEastAsia"/>
          <w:sz w:val="24"/>
        </w:rPr>
        <w:t>【学科基础信息管理】</w:t>
      </w:r>
      <w:r>
        <w:rPr>
          <w:rFonts w:asciiTheme="minorEastAsia" w:hAnsiTheme="minorEastAsia" w:eastAsiaTheme="minorEastAsia"/>
          <w:sz w:val="24"/>
        </w:rPr>
        <w:t>→【一级学科查询】。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</w:t>
      </w:r>
      <w:r>
        <w:rPr>
          <w:rFonts w:asciiTheme="minorEastAsia" w:hAnsiTheme="minorEastAsia" w:eastAsiaTheme="minorEastAsia"/>
          <w:sz w:val="24"/>
        </w:rPr>
        <w:t>一级学科查询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页面。根据批次、门类等查询条件，点击【查询】按钮查看一级学科信息。</w:t>
      </w:r>
    </w:p>
    <w:p>
      <w:pPr>
        <w:spacing w:line="276" w:lineRule="auto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72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64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图：一级学科查询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二级学科查询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查询二级学科信息。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登录系统点击【学科】→</w:t>
      </w:r>
      <w:r>
        <w:rPr>
          <w:rFonts w:hint="eastAsia" w:asciiTheme="minorEastAsia" w:hAnsiTheme="minorEastAsia" w:eastAsiaTheme="minorEastAsia"/>
          <w:sz w:val="24"/>
        </w:rPr>
        <w:t>【学科基础信息管理】</w:t>
      </w:r>
      <w:r>
        <w:rPr>
          <w:rFonts w:asciiTheme="minorEastAsia" w:hAnsiTheme="minorEastAsia" w:eastAsiaTheme="minorEastAsia"/>
          <w:sz w:val="24"/>
        </w:rPr>
        <w:t>→【二级学科查询】。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进入二</w:t>
      </w:r>
      <w:r>
        <w:rPr>
          <w:rFonts w:asciiTheme="minorEastAsia" w:hAnsiTheme="minorEastAsia" w:eastAsiaTheme="minorEastAsia"/>
          <w:sz w:val="24"/>
        </w:rPr>
        <w:t>级学科查询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页面。根据批次、门类等查询条件，点击【查询】按钮查看二级学科信息。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7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65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图：二级学科查询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专业研究方向查询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查询专业研究方向信息。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登录系统点击【学科】→</w:t>
      </w:r>
      <w:r>
        <w:rPr>
          <w:rFonts w:hint="eastAsia" w:asciiTheme="minorEastAsia" w:hAnsiTheme="minorEastAsia" w:eastAsiaTheme="minorEastAsia"/>
          <w:sz w:val="24"/>
        </w:rPr>
        <w:t>【学科基础信息管理】</w:t>
      </w:r>
      <w:r>
        <w:rPr>
          <w:rFonts w:asciiTheme="minorEastAsia" w:hAnsiTheme="minorEastAsia" w:eastAsiaTheme="minorEastAsia"/>
          <w:sz w:val="24"/>
        </w:rPr>
        <w:t>→【专业研究方向查询】。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进入</w:t>
      </w:r>
      <w:r>
        <w:rPr>
          <w:rFonts w:asciiTheme="minorEastAsia" w:hAnsiTheme="minorEastAsia" w:eastAsiaTheme="minorEastAsia"/>
          <w:sz w:val="24"/>
        </w:rPr>
        <w:t>专业研究方向查询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页面。根据批次、学科代码等查询条件，点击【查询】按钮查看</w:t>
      </w:r>
      <w:r>
        <w:rPr>
          <w:rFonts w:asciiTheme="minorEastAsia" w:hAnsiTheme="minorEastAsia" w:eastAsiaTheme="minorEastAsia"/>
          <w:sz w:val="24"/>
        </w:rPr>
        <w:t>专业研究方向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74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66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图：专业研究方向查询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40" w:name="_Toc9977"/>
      <w:r>
        <w:rPr>
          <w:rFonts w:hint="eastAsia" w:ascii="微软雅黑" w:hAnsi="微软雅黑" w:eastAsia="微软雅黑" w:cs="微软雅黑"/>
          <w:lang w:val="en-US" w:eastAsia="zh-CN"/>
        </w:rPr>
        <w:t>导师信息管理</w:t>
      </w:r>
      <w:bookmarkEnd w:id="140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导师信息维护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添加编辑导师信息。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登录系统点击【学科】→</w:t>
      </w:r>
      <w:r>
        <w:rPr>
          <w:rFonts w:hint="eastAsia" w:asciiTheme="minorEastAsia" w:hAnsiTheme="minorEastAsia" w:eastAsiaTheme="minorEastAsia"/>
          <w:sz w:val="24"/>
        </w:rPr>
        <w:t>【导师信息管理】</w:t>
      </w:r>
      <w:r>
        <w:rPr>
          <w:rFonts w:asciiTheme="minorEastAsia" w:hAnsiTheme="minorEastAsia" w:eastAsiaTheme="minorEastAsia"/>
          <w:sz w:val="24"/>
        </w:rPr>
        <w:t>→【导师信息维护】。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</w:rPr>
        <w:t>进入</w:t>
      </w:r>
      <w:r>
        <w:rPr>
          <w:rFonts w:asciiTheme="minorEastAsia" w:hAnsiTheme="minorEastAsia" w:eastAsiaTheme="minorEastAsia"/>
          <w:sz w:val="24"/>
        </w:rPr>
        <w:t>导师信息维护</w:t>
      </w:r>
      <w:r>
        <w:rPr>
          <w:rFonts w:hint="eastAsia" w:ascii="宋体" w:hAnsi="宋体" w:eastAsia="宋体"/>
          <w:sz w:val="24"/>
        </w:rPr>
        <w:t>页面。</w:t>
      </w:r>
      <w:r>
        <w:rPr>
          <w:rFonts w:hint="eastAsia" w:ascii="宋体" w:hAnsi="宋体" w:eastAsia="宋体"/>
          <w:sz w:val="24"/>
          <w:lang w:val="en-US" w:eastAsia="zh-CN"/>
        </w:rPr>
        <w:t>根据所属院系、导师类别、导师编号、姓名，查询导师基本信息；点击【导出信息】按钮，可导出导师基本信息；点击【新增】按钮，可新增导师信息；勾选导师，点击【删除】，可删除该导师信息。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7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67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图：导师信息维护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招生学院导师维护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维护招生学院导师信息。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登录系统点击【学科】→</w:t>
      </w:r>
      <w:r>
        <w:rPr>
          <w:rFonts w:hint="eastAsia" w:asciiTheme="minorEastAsia" w:hAnsiTheme="minorEastAsia" w:eastAsiaTheme="minorEastAsia"/>
          <w:sz w:val="24"/>
        </w:rPr>
        <w:t>【导师信息管理】</w:t>
      </w:r>
      <w:r>
        <w:rPr>
          <w:rFonts w:asciiTheme="minorEastAsia" w:hAnsiTheme="minorEastAsia" w:eastAsiaTheme="minorEastAsia"/>
          <w:sz w:val="24"/>
        </w:rPr>
        <w:t>→【招生学院导师维护】。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asciiTheme="minorEastAsia" w:hAnsiTheme="minorEastAsia" w:eastAsiaTheme="minorEastAsia"/>
          <w:sz w:val="24"/>
        </w:rPr>
        <w:t>点击【新增】可进行添加招生学院导师，也可导入，点击【导入】下载模板后，填写数据，点击选择文件，选择要导入的文件进行导入。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76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68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图：招生学院导师维护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导师所带学生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查询导出导师所带学生。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登录系统点击【学科】→</w:t>
      </w:r>
      <w:r>
        <w:rPr>
          <w:rFonts w:hint="eastAsia" w:asciiTheme="minorEastAsia" w:hAnsiTheme="minorEastAsia" w:eastAsiaTheme="minorEastAsia"/>
          <w:sz w:val="24"/>
        </w:rPr>
        <w:t>【导师信息管理】</w:t>
      </w:r>
      <w:r>
        <w:rPr>
          <w:rFonts w:asciiTheme="minorEastAsia" w:hAnsiTheme="minorEastAsia" w:eastAsiaTheme="minorEastAsia"/>
          <w:sz w:val="24"/>
        </w:rPr>
        <w:t>→【导师所带学生】。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asciiTheme="minorEastAsia" w:hAnsiTheme="minorEastAsia" w:eastAsiaTheme="minorEastAsia"/>
          <w:sz w:val="24"/>
        </w:rPr>
        <w:t>选择条件后点击【查询】可查看导师所带学生信息，点击【导出】可进行查询数据导出。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77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69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图：导师所带学生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导师风采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查看导师信息。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登录系统点击【学科】→</w:t>
      </w:r>
      <w:r>
        <w:rPr>
          <w:rFonts w:hint="eastAsia" w:asciiTheme="minorEastAsia" w:hAnsiTheme="minorEastAsia" w:eastAsiaTheme="minorEastAsia"/>
          <w:sz w:val="24"/>
        </w:rPr>
        <w:t>【导师信息管理】</w:t>
      </w:r>
      <w:r>
        <w:rPr>
          <w:rFonts w:asciiTheme="minorEastAsia" w:hAnsiTheme="minorEastAsia" w:eastAsiaTheme="minorEastAsia"/>
          <w:sz w:val="24"/>
        </w:rPr>
        <w:t>→【导师风采】。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根据院系、分类、专业等查询条件，</w:t>
      </w:r>
      <w:r>
        <w:rPr>
          <w:rFonts w:hint="eastAsia" w:asciiTheme="minorEastAsia" w:hAnsiTheme="minorEastAsia" w:eastAsiaTheme="minorEastAsia"/>
          <w:sz w:val="24"/>
        </w:rPr>
        <w:t>可查看导师详细信息。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78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70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图：导师风采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导师上岗培训维护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用于维护导师上岗信息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登录系统点击【学科】→</w:t>
      </w:r>
      <w:r>
        <w:rPr>
          <w:rFonts w:hint="eastAsia" w:asciiTheme="minorEastAsia" w:hAnsiTheme="minorEastAsia" w:eastAsiaTheme="minorEastAsia"/>
          <w:sz w:val="24"/>
        </w:rPr>
        <w:t>【导师信息管理】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导师上岗培训维护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jc w:val="both"/>
        <w:rPr>
          <w:rFonts w:hint="eastAsia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根据年度、所属院系、导师编号等查询条件，</w:t>
      </w:r>
      <w:r>
        <w:rPr>
          <w:rFonts w:hint="eastAsia" w:asciiTheme="minorEastAsia" w:hAnsiTheme="minorEastAsia" w:eastAsiaTheme="minorEastAsia"/>
          <w:sz w:val="24"/>
        </w:rPr>
        <w:t>可查看导师详细信息</w:t>
      </w:r>
      <w:r>
        <w:rPr>
          <w:rFonts w:hint="eastAsia" w:asciiTheme="minorEastAsia" w:hAnsiTheme="minorEastAsia" w:eastAsiaTheme="minorEastAsia"/>
          <w:sz w:val="24"/>
          <w:lang w:eastAsia="zh-CN"/>
        </w:rPr>
        <w:t>；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点击【新增】按钮，维护年度、导师，选择是否培训后，点击【保存】按钮；勾选导师信息，点击【删除】按钮，可删除勾选导师信息；选择文件，点击【导入数据】按钮，可批量导入导师上岗培训导师信息。</w:t>
      </w:r>
    </w:p>
    <w:p>
      <w:pPr>
        <w:jc w:val="both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7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71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图：导师上岗培训维护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导师上岗培训查询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用于查询导师上岗信息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登录系统点击【学科】→</w:t>
      </w:r>
      <w:r>
        <w:rPr>
          <w:rFonts w:hint="eastAsia" w:asciiTheme="minorEastAsia" w:hAnsiTheme="minorEastAsia" w:eastAsiaTheme="minorEastAsia"/>
          <w:sz w:val="24"/>
        </w:rPr>
        <w:t>【导师信息管理】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导师上岗培训查询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  <w:jc w:val="both"/>
        <w:rPr>
          <w:rFonts w:hint="eastAsia" w:asciiTheme="minorEastAsia" w:hAnsiTheme="minorEastAsia" w:eastAsiaTheme="minorEastAsia"/>
          <w:sz w:val="24"/>
          <w:lang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根据年度、所属院系、导师编号等查询条件，</w:t>
      </w:r>
      <w:r>
        <w:rPr>
          <w:rFonts w:hint="eastAsia" w:asciiTheme="minorEastAsia" w:hAnsiTheme="minorEastAsia" w:eastAsiaTheme="minorEastAsia"/>
          <w:sz w:val="24"/>
        </w:rPr>
        <w:t>可查看导师详细信息</w:t>
      </w:r>
      <w:r>
        <w:rPr>
          <w:rFonts w:hint="eastAsia" w:asciiTheme="minorEastAsia" w:hAnsiTheme="minorEastAsia" w:eastAsiaTheme="minorEastAsia"/>
          <w:sz w:val="24"/>
          <w:lang w:eastAsia="zh-CN"/>
        </w:rPr>
        <w:t>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0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72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图：导师上岗培训查询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41" w:name="_Toc18557"/>
      <w:r>
        <w:rPr>
          <w:rFonts w:hint="eastAsia" w:ascii="微软雅黑" w:hAnsi="微软雅黑" w:eastAsia="微软雅黑" w:cs="微软雅黑"/>
          <w:lang w:val="en-US" w:eastAsia="zh-CN"/>
        </w:rPr>
        <w:t>导师</w:t>
      </w:r>
      <w:r>
        <w:rPr>
          <w:rFonts w:hint="eastAsia" w:ascii="微软雅黑" w:hAnsi="微软雅黑" w:cs="微软雅黑"/>
          <w:lang w:val="en-US" w:eastAsia="zh-CN"/>
        </w:rPr>
        <w:t>采集信息</w:t>
      </w:r>
      <w:bookmarkEnd w:id="141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导师上岗</w:t>
      </w:r>
      <w:r>
        <w:rPr>
          <w:rFonts w:hint="eastAsia"/>
          <w:lang w:eastAsia="zh-CN"/>
        </w:rPr>
        <w:t>申请审核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审核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导师</w:t>
      </w:r>
      <w:r>
        <w:rPr>
          <w:rFonts w:asciiTheme="minorEastAsia" w:hAnsiTheme="minorEastAsia" w:eastAsiaTheme="minorEastAsia"/>
          <w:sz w:val="24"/>
        </w:rPr>
        <w:t>提交的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上岗</w:t>
      </w:r>
      <w:r>
        <w:rPr>
          <w:rFonts w:asciiTheme="minorEastAsia" w:hAnsiTheme="minorEastAsia" w:eastAsiaTheme="minorEastAsia"/>
          <w:sz w:val="24"/>
        </w:rPr>
        <w:t>申请。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学科</w:t>
      </w:r>
      <w:r>
        <w:rPr>
          <w:rFonts w:asciiTheme="minorEastAsia" w:hAnsiTheme="minorEastAsia" w:eastAsiaTheme="minorEastAsia"/>
          <w:sz w:val="24"/>
        </w:rPr>
        <w:t>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导师采集信息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导师上岗申请</w:t>
      </w:r>
      <w:r>
        <w:rPr>
          <w:rFonts w:asciiTheme="minorEastAsia" w:hAnsiTheme="minorEastAsia" w:eastAsiaTheme="minorEastAsia"/>
          <w:sz w:val="24"/>
        </w:rPr>
        <w:t>审核】。</w:t>
      </w:r>
    </w:p>
    <w:p>
      <w:pPr>
        <w:spacing w:line="276" w:lineRule="auto"/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  <w:rPr>
          <w:rFonts w:hint="eastAsia" w:ascii="宋体" w:hAnsi="宋体" w:eastAsia="宋体"/>
          <w:sz w:val="24"/>
          <w:lang w:eastAsia="zh-CN"/>
        </w:rPr>
      </w:pPr>
      <w:r>
        <w:rPr>
          <w:rFonts w:hint="eastAsia" w:ascii="宋体" w:hAnsi="宋体" w:eastAsia="宋体"/>
          <w:sz w:val="24"/>
        </w:rPr>
        <w:t>查询操作：选择</w:t>
      </w:r>
      <w:r>
        <w:rPr>
          <w:rFonts w:hint="eastAsia" w:ascii="宋体" w:hAnsi="宋体" w:eastAsia="宋体"/>
          <w:sz w:val="24"/>
          <w:lang w:val="en-US" w:eastAsia="zh-CN"/>
        </w:rPr>
        <w:t>所属院系、申请学年、工号</w:t>
      </w:r>
      <w:r>
        <w:rPr>
          <w:rFonts w:hint="eastAsia" w:ascii="宋体" w:hAnsi="宋体" w:eastAsia="宋体"/>
          <w:sz w:val="24"/>
        </w:rPr>
        <w:t>等，点击【查询】</w:t>
      </w:r>
      <w:r>
        <w:rPr>
          <w:rFonts w:hint="eastAsia" w:ascii="宋体" w:hAnsi="宋体" w:eastAsia="宋体"/>
          <w:sz w:val="24"/>
          <w:lang w:eastAsia="zh-CN"/>
        </w:rPr>
        <w:t>。</w:t>
      </w:r>
    </w:p>
    <w:p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可批量勾选学生，点击【确认审核】按钮，可审核通过勾选学生的申请；点击【撤销审核】按钮，可对已审核的学生申请进行撤销操作；点击【撤销提交】，可驳回学生的申请，学生可重新提交申请。点击【Word打印】按钮，可打印页面查询出的数据信息。</w:t>
      </w:r>
    </w:p>
    <w:p>
      <w:pPr>
        <w:rPr>
          <w:rFonts w:hint="default" w:ascii="宋体" w:hAnsi="宋体" w:eastAsia="宋体"/>
          <w:sz w:val="24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81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73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图：导师上岗申请审核</w:t>
      </w:r>
    </w:p>
    <w:p>
      <w:pPr>
        <w:pStyle w:val="2"/>
        <w:numPr>
          <w:ilvl w:val="0"/>
          <w:numId w:val="2"/>
        </w:numPr>
        <w:spacing w:before="340" w:after="330" w:line="276" w:lineRule="auto"/>
        <w:ind w:left="425" w:leftChars="0" w:hanging="425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42" w:name="_Toc138"/>
      <w:r>
        <w:rPr>
          <w:rFonts w:hint="eastAsia" w:ascii="微软雅黑" w:hAnsi="微软雅黑" w:eastAsia="微软雅黑" w:cs="微软雅黑"/>
          <w:lang w:val="en-US" w:eastAsia="zh-CN"/>
        </w:rPr>
        <w:t>系统管理</w:t>
      </w:r>
      <w:bookmarkEnd w:id="142"/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43" w:name="_Toc24584"/>
      <w:r>
        <w:rPr>
          <w:rFonts w:hint="eastAsia" w:ascii="微软雅黑" w:hAnsi="微软雅黑" w:eastAsia="微软雅黑" w:cs="微软雅黑"/>
          <w:lang w:val="en-US" w:eastAsia="zh-CN"/>
        </w:rPr>
        <w:t>用户权限管理</w:t>
      </w:r>
      <w:bookmarkEnd w:id="143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用户管理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管理用户信息，进行添加、修改、删除。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登录系统点击【系统】→</w:t>
      </w:r>
      <w:r>
        <w:rPr>
          <w:rFonts w:hint="eastAsia" w:asciiTheme="minorEastAsia" w:hAnsiTheme="minorEastAsia" w:eastAsiaTheme="minorEastAsia"/>
          <w:sz w:val="24"/>
        </w:rPr>
        <w:t>【用户权限管理】</w:t>
      </w:r>
      <w:r>
        <w:rPr>
          <w:rFonts w:asciiTheme="minorEastAsia" w:hAnsiTheme="minorEastAsia" w:eastAsiaTheme="minorEastAsia"/>
          <w:sz w:val="24"/>
        </w:rPr>
        <w:t>→【用户管理】。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spacing w:line="276" w:lineRule="auto"/>
        <w:ind w:firstLine="480" w:firstLineChars="200"/>
      </w:pPr>
      <w:r>
        <w:rPr>
          <w:rFonts w:asciiTheme="minorEastAsia" w:hAnsiTheme="minorEastAsia" w:eastAsiaTheme="minorEastAsia"/>
          <w:sz w:val="24"/>
        </w:rPr>
        <w:t>点击【新增】可添加用户，也可编辑用户权限、是否启用，删除用户等。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82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74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图：用户管理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44" w:name="_Toc21068"/>
      <w:r>
        <w:rPr>
          <w:rFonts w:hint="eastAsia" w:ascii="微软雅黑" w:hAnsi="微软雅黑" w:eastAsia="微软雅黑" w:cs="微软雅黑"/>
          <w:lang w:val="en-US" w:eastAsia="zh-CN"/>
        </w:rPr>
        <w:t>首页综合管理</w:t>
      </w:r>
      <w:bookmarkEnd w:id="144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通知公告管理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发布通知公告信息。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登录系统点击【系统】→</w:t>
      </w:r>
      <w:r>
        <w:rPr>
          <w:rFonts w:hint="eastAsia" w:asciiTheme="minorEastAsia" w:hAnsiTheme="minorEastAsia" w:eastAsiaTheme="minorEastAsia"/>
          <w:sz w:val="24"/>
        </w:rPr>
        <w:t>【首页综合管理】</w:t>
      </w:r>
      <w:r>
        <w:rPr>
          <w:rFonts w:asciiTheme="minorEastAsia" w:hAnsiTheme="minorEastAsia" w:eastAsiaTheme="minorEastAsia"/>
          <w:sz w:val="24"/>
        </w:rPr>
        <w:t>→【通知公告管理】。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asciiTheme="minorEastAsia" w:hAnsiTheme="minorEastAsia" w:eastAsiaTheme="minorEastAsia"/>
          <w:sz w:val="24"/>
        </w:rPr>
        <w:t>点击【发布】输入数据可进行通知公告发布。可设置发布对象，查看已读情况。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83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75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图：通知公告管理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通知公告查询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查看已发布的通知公告状态。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登录系统点击【系统】→</w:t>
      </w:r>
      <w:r>
        <w:rPr>
          <w:rFonts w:hint="eastAsia" w:asciiTheme="minorEastAsia" w:hAnsiTheme="minorEastAsia" w:eastAsiaTheme="minorEastAsia"/>
          <w:sz w:val="24"/>
        </w:rPr>
        <w:t>【首页综合管理】</w:t>
      </w:r>
      <w:r>
        <w:rPr>
          <w:rFonts w:asciiTheme="minorEastAsia" w:hAnsiTheme="minorEastAsia" w:eastAsiaTheme="minorEastAsia"/>
          <w:sz w:val="24"/>
        </w:rPr>
        <w:t>→【通知公告查询】。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根据发布日期、标题等</w:t>
      </w:r>
      <w:r>
        <w:rPr>
          <w:rFonts w:asciiTheme="minorEastAsia" w:hAnsiTheme="minorEastAsia" w:eastAsiaTheme="minorEastAsia"/>
          <w:sz w:val="24"/>
        </w:rPr>
        <w:t>条件点击【查询】可查看发布的通知公告状态。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84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76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图：通知公告查询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学业预警学生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查看学业预警学生。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登录系统点击【系统】→</w:t>
      </w:r>
      <w:r>
        <w:rPr>
          <w:rFonts w:hint="eastAsia" w:asciiTheme="minorEastAsia" w:hAnsiTheme="minorEastAsia" w:eastAsiaTheme="minorEastAsia"/>
          <w:sz w:val="24"/>
        </w:rPr>
        <w:t>【首页综合管理】</w:t>
      </w:r>
      <w:r>
        <w:rPr>
          <w:rFonts w:asciiTheme="minorEastAsia" w:hAnsiTheme="minorEastAsia" w:eastAsiaTheme="minorEastAsia"/>
          <w:sz w:val="24"/>
        </w:rPr>
        <w:t>→【学业预警学生】。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根据预警类别、学生学号，</w:t>
      </w:r>
      <w:r>
        <w:rPr>
          <w:rFonts w:asciiTheme="minorEastAsia" w:hAnsiTheme="minorEastAsia" w:eastAsiaTheme="minorEastAsia"/>
          <w:sz w:val="24"/>
        </w:rPr>
        <w:t>可查看学业预警学生记录，点击【导出Excel】可进行学业预警学生导出。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86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78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图：学业预警学生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咨询管理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查看咨询信息。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登录系统点击【系统】→</w:t>
      </w:r>
      <w:r>
        <w:rPr>
          <w:rFonts w:hint="eastAsia" w:asciiTheme="minorEastAsia" w:hAnsiTheme="minorEastAsia" w:eastAsiaTheme="minorEastAsia"/>
          <w:sz w:val="24"/>
        </w:rPr>
        <w:t>【首页综合管理】</w:t>
      </w:r>
      <w:r>
        <w:rPr>
          <w:rFonts w:asciiTheme="minorEastAsia" w:hAnsiTheme="minorEastAsia" w:eastAsiaTheme="minorEastAsia"/>
          <w:sz w:val="24"/>
        </w:rPr>
        <w:t>→【咨询管理】。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asciiTheme="minorEastAsia" w:hAnsiTheme="minorEastAsia" w:eastAsiaTheme="minorEastAsia"/>
          <w:sz w:val="24"/>
        </w:rPr>
        <w:t>进入页面查看咨询记录。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85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77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图：咨询管理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45" w:name="_Toc4663"/>
      <w:r>
        <w:rPr>
          <w:rFonts w:hint="eastAsia" w:ascii="微软雅黑" w:hAnsi="微软雅黑" w:cs="微软雅黑"/>
          <w:lang w:val="en-US" w:eastAsia="zh-CN"/>
        </w:rPr>
        <w:t>系统功能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145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操作日志管理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查看操作日志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登录系统点击【系统】→</w:t>
      </w:r>
      <w:r>
        <w:rPr>
          <w:rFonts w:hint="eastAsia" w:asciiTheme="minorEastAsia" w:hAnsiTheme="minorEastAsia" w:eastAsiaTheme="minorEastAsia"/>
          <w:sz w:val="24"/>
        </w:rPr>
        <w:t>【系统功能管理】</w:t>
      </w:r>
      <w:r>
        <w:rPr>
          <w:rFonts w:asciiTheme="minorEastAsia" w:hAnsiTheme="minorEastAsia" w:eastAsiaTheme="minorEastAsia"/>
          <w:sz w:val="24"/>
        </w:rPr>
        <w:t>→【操作日志管理】。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asciiTheme="minorEastAsia" w:hAnsiTheme="minorEastAsia" w:eastAsiaTheme="minorEastAsia"/>
          <w:sz w:val="24"/>
        </w:rPr>
        <w:t>输入查询条件点击【查询】，可查看系统操作日志记录。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7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79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图：操作日志管理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推送消息查询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asciiTheme="minorEastAsia" w:hAnsiTheme="minorEastAsia" w:eastAsiaTheme="minorEastAsia"/>
          <w:sz w:val="24"/>
        </w:rPr>
        <w:t>查看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推送消息。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登录系统点击【系统】→</w:t>
      </w:r>
      <w:r>
        <w:rPr>
          <w:rFonts w:hint="eastAsia" w:asciiTheme="minorEastAsia" w:hAnsiTheme="minorEastAsia" w:eastAsiaTheme="minorEastAsia"/>
          <w:sz w:val="24"/>
        </w:rPr>
        <w:t>【系统功能管理】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推送消息查询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asciiTheme="minorEastAsia" w:hAnsiTheme="minorEastAsia" w:eastAsiaTheme="minorEastAsia"/>
          <w:sz w:val="24"/>
        </w:rPr>
        <w:t>输入查询条件点击【查询】，可查看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推送消息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8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80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图：推送消息查询</w:t>
      </w:r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发送消息（学生）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给学生发送消息。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登录系统点击【系统】→</w:t>
      </w:r>
      <w:r>
        <w:rPr>
          <w:rFonts w:hint="eastAsia" w:asciiTheme="minorEastAsia" w:hAnsiTheme="minorEastAsia" w:eastAsiaTheme="minorEastAsia"/>
          <w:sz w:val="24"/>
        </w:rPr>
        <w:t>【系统功能管理】</w:t>
      </w:r>
      <w:r>
        <w:rPr>
          <w:rFonts w:asciiTheme="minorEastAsia" w:hAnsiTheme="minorEastAsia" w:eastAsiaTheme="minorEastAsia"/>
          <w:sz w:val="24"/>
        </w:rPr>
        <w:t>→【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发送消息（学生）</w:t>
      </w:r>
      <w:r>
        <w:rPr>
          <w:rFonts w:asciiTheme="minorEastAsia" w:hAnsiTheme="minorEastAsia" w:eastAsiaTheme="minorEastAsia"/>
          <w:sz w:val="24"/>
        </w:rPr>
        <w:t>】。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根据院系、分类、专业等查询条件，查找学生信息，填写【消息内容】，点击【发送】，给学生发送信息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9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81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等线" w:hAnsi="等线" w:eastAsia="等线"/>
          <w:sz w:val="21"/>
          <w:szCs w:val="22"/>
          <w:lang w:val="en-US" w:eastAsia="zh-CN"/>
        </w:rPr>
      </w:pPr>
      <w:r>
        <w:rPr>
          <w:rFonts w:hint="eastAsia" w:ascii="等线" w:hAnsi="等线" w:eastAsia="等线"/>
          <w:sz w:val="21"/>
          <w:szCs w:val="22"/>
          <w:lang w:val="en-US" w:eastAsia="zh-CN"/>
        </w:rPr>
        <w:t>图：发送消息（学生）</w:t>
      </w:r>
    </w:p>
    <w:p>
      <w:pPr>
        <w:pStyle w:val="3"/>
        <w:numPr>
          <w:ilvl w:val="1"/>
          <w:numId w:val="2"/>
        </w:numPr>
        <w:ind w:left="567" w:leftChars="0" w:hanging="567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46" w:name="_Toc29568"/>
      <w:r>
        <w:rPr>
          <w:rFonts w:hint="eastAsia" w:ascii="微软雅黑" w:hAnsi="微软雅黑" w:cs="微软雅黑"/>
          <w:lang w:val="en-US" w:eastAsia="zh-CN"/>
        </w:rPr>
        <w:t>修改密码</w:t>
      </w:r>
      <w:bookmarkEnd w:id="146"/>
    </w:p>
    <w:p>
      <w:pPr>
        <w:pStyle w:val="4"/>
        <w:numPr>
          <w:ilvl w:val="2"/>
          <w:numId w:val="2"/>
        </w:numPr>
        <w:ind w:left="709" w:leftChars="0" w:hanging="709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修改密码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业务应用描述</w:t>
      </w:r>
    </w:p>
    <w:p>
      <w:pPr>
        <w:spacing w:line="276" w:lineRule="auto"/>
        <w:ind w:firstLine="480" w:firstLineChars="200"/>
        <w:rPr>
          <w:rFonts w:hint="default" w:asciiTheme="minorEastAsia" w:hAnsiTheme="minorEastAsia" w:eastAsiaTheme="minorEastAsia"/>
          <w:sz w:val="24"/>
          <w:lang w:val="en-US" w:eastAsia="zh-CN"/>
        </w:rPr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修改当前用户密码。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操作步骤</w:t>
      </w:r>
    </w:p>
    <w:p>
      <w:pPr>
        <w:spacing w:line="276" w:lineRule="auto"/>
        <w:ind w:firstLine="480" w:firstLineChars="200"/>
        <w:rPr>
          <w:rFonts w:asciiTheme="minorEastAsia" w:hAnsiTheme="minorEastAsia" w:eastAsiaTheme="minorEastAsia"/>
          <w:b/>
          <w:sz w:val="24"/>
        </w:rPr>
      </w:pPr>
      <w:r>
        <w:rPr>
          <w:rFonts w:asciiTheme="minorEastAsia" w:hAnsiTheme="minorEastAsia" w:eastAsiaTheme="minorEastAsia"/>
          <w:sz w:val="24"/>
        </w:rPr>
        <w:t>登录系统点击【系统】→</w:t>
      </w:r>
      <w:r>
        <w:rPr>
          <w:rFonts w:hint="eastAsia" w:asciiTheme="minorEastAsia" w:hAnsiTheme="minorEastAsia" w:eastAsiaTheme="minorEastAsia"/>
          <w:sz w:val="24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修改密码</w:t>
      </w:r>
      <w:r>
        <w:rPr>
          <w:rFonts w:hint="eastAsia" w:asciiTheme="minorEastAsia" w:hAnsiTheme="minorEastAsia" w:eastAsiaTheme="minorEastAsia"/>
          <w:sz w:val="24"/>
        </w:rPr>
        <w:t>】</w:t>
      </w:r>
      <w:r>
        <w:rPr>
          <w:rFonts w:asciiTheme="minorEastAsia" w:hAnsiTheme="minorEastAsia" w:eastAsiaTheme="minorEastAsia"/>
          <w:sz w:val="24"/>
        </w:rPr>
        <w:t>→</w:t>
      </w:r>
      <w:r>
        <w:rPr>
          <w:rFonts w:hint="eastAsia" w:asciiTheme="minorEastAsia" w:hAnsiTheme="minorEastAsia" w:eastAsiaTheme="minorEastAsia"/>
          <w:sz w:val="24"/>
          <w:lang w:eastAsia="zh-CN"/>
        </w:rPr>
        <w:t>【</w:t>
      </w:r>
      <w:r>
        <w:rPr>
          <w:rFonts w:hint="eastAsia" w:asciiTheme="minorEastAsia" w:hAnsiTheme="minorEastAsia" w:eastAsiaTheme="minorEastAsia"/>
          <w:sz w:val="24"/>
          <w:lang w:val="en-US" w:eastAsia="zh-CN"/>
        </w:rPr>
        <w:t>修改密码</w:t>
      </w:r>
      <w:r>
        <w:rPr>
          <w:rFonts w:hint="eastAsia" w:asciiTheme="minorEastAsia" w:hAnsiTheme="minorEastAsia" w:eastAsiaTheme="minorEastAsia"/>
          <w:sz w:val="24"/>
          <w:lang w:eastAsia="zh-CN"/>
        </w:rPr>
        <w:t>】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spacing w:line="276" w:lineRule="auto"/>
        <w:rPr>
          <w:rFonts w:asciiTheme="majorEastAsia" w:hAnsiTheme="majorEastAsia" w:eastAsiaTheme="majorEastAsia"/>
          <w:b/>
          <w:sz w:val="24"/>
        </w:rPr>
      </w:pPr>
      <w:r>
        <w:rPr>
          <w:rFonts w:asciiTheme="majorEastAsia" w:hAnsiTheme="majorEastAsia" w:eastAsiaTheme="majorEastAsia"/>
          <w:b/>
          <w:sz w:val="24"/>
        </w:rPr>
        <w:t>操作说明</w:t>
      </w:r>
    </w:p>
    <w:p>
      <w:pPr>
        <w:ind w:firstLine="480" w:firstLineChars="200"/>
      </w:pPr>
      <w:r>
        <w:rPr>
          <w:rFonts w:hint="eastAsia" w:asciiTheme="minorEastAsia" w:hAnsiTheme="minorEastAsia" w:eastAsiaTheme="minorEastAsia"/>
          <w:sz w:val="24"/>
          <w:lang w:val="en-US" w:eastAsia="zh-CN"/>
        </w:rPr>
        <w:t>修改密码</w:t>
      </w:r>
      <w:r>
        <w:rPr>
          <w:rFonts w:asciiTheme="minorEastAsia" w:hAnsiTheme="minorEastAsia" w:eastAsiaTheme="minorEastAsia"/>
          <w:sz w:val="24"/>
        </w:rPr>
        <w:t>。</w:t>
      </w:r>
    </w:p>
    <w:p>
      <w:pPr>
        <w:jc w:val="both"/>
        <w:rPr>
          <w:rFonts w:hint="eastAsia"/>
        </w:rPr>
      </w:pPr>
      <w:r>
        <w:drawing>
          <wp:inline distT="0" distB="0" distL="114300" distR="114300">
            <wp:extent cx="5266690" cy="2658110"/>
            <wp:effectExtent l="0" t="0" r="3810" b="8890"/>
            <wp:docPr id="190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82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7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jc w:val="center"/>
    </w:pPr>
  </w:p>
  <w:p>
    <w:pPr>
      <w:pStyle w:val="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360116483"/>
    </w:sdtPr>
    <w:sdtContent>
      <w:p>
        <w:pPr>
          <w:pStyle w:val="7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17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88" w:lineRule="auto"/>
      </w:pPr>
      <w:r>
        <w:separator/>
      </w:r>
    </w:p>
  </w:footnote>
  <w:footnote w:type="continuationSeparator" w:id="1">
    <w:p>
      <w:pPr>
        <w:spacing w:line="288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right"/>
    </w:pPr>
    <w:r>
      <w:drawing>
        <wp:inline distT="0" distB="0" distL="0" distR="0">
          <wp:extent cx="1009650" cy="336550"/>
          <wp:effectExtent l="0" t="0" r="0" b="6350"/>
          <wp:docPr id="795" name="图片 79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5" name="图片 79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37793" cy="3459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6F548E"/>
    <w:multiLevelType w:val="multilevel"/>
    <w:tmpl w:val="046F548E"/>
    <w:lvl w:ilvl="0" w:tentative="0">
      <w:start w:val="1"/>
      <w:numFmt w:val="decimal"/>
      <w:pStyle w:val="52"/>
      <w:lvlText w:val="%1"/>
      <w:lvlJc w:val="left"/>
      <w:pPr>
        <w:ind w:left="480" w:hanging="48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7AB3D539"/>
    <w:multiLevelType w:val="multilevel"/>
    <w:tmpl w:val="7AB3D539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9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FmZWJhYjhjYTliNmIxZTA4NmZmOGZmZWJlODVkOTkifQ=="/>
  </w:docVars>
  <w:rsids>
    <w:rsidRoot w:val="00BE2903"/>
    <w:rsid w:val="00002827"/>
    <w:rsid w:val="00002898"/>
    <w:rsid w:val="00006325"/>
    <w:rsid w:val="00012429"/>
    <w:rsid w:val="00013BE5"/>
    <w:rsid w:val="000162D6"/>
    <w:rsid w:val="000200D3"/>
    <w:rsid w:val="00022CDF"/>
    <w:rsid w:val="0002357E"/>
    <w:rsid w:val="0002382E"/>
    <w:rsid w:val="00026B14"/>
    <w:rsid w:val="000312F3"/>
    <w:rsid w:val="00031A3A"/>
    <w:rsid w:val="00033F27"/>
    <w:rsid w:val="000351FE"/>
    <w:rsid w:val="00035EDC"/>
    <w:rsid w:val="00036FEE"/>
    <w:rsid w:val="000411B4"/>
    <w:rsid w:val="000435E6"/>
    <w:rsid w:val="00043F42"/>
    <w:rsid w:val="00045A58"/>
    <w:rsid w:val="000507F8"/>
    <w:rsid w:val="00050E39"/>
    <w:rsid w:val="00054300"/>
    <w:rsid w:val="00055ECE"/>
    <w:rsid w:val="00056E23"/>
    <w:rsid w:val="00063A88"/>
    <w:rsid w:val="000644E2"/>
    <w:rsid w:val="00065E14"/>
    <w:rsid w:val="0006674D"/>
    <w:rsid w:val="00074055"/>
    <w:rsid w:val="00075B05"/>
    <w:rsid w:val="00076CA2"/>
    <w:rsid w:val="000817C3"/>
    <w:rsid w:val="00082051"/>
    <w:rsid w:val="00083710"/>
    <w:rsid w:val="000858A6"/>
    <w:rsid w:val="00087A76"/>
    <w:rsid w:val="00087E89"/>
    <w:rsid w:val="0009179B"/>
    <w:rsid w:val="000922DE"/>
    <w:rsid w:val="00093045"/>
    <w:rsid w:val="00093BEC"/>
    <w:rsid w:val="00094A9F"/>
    <w:rsid w:val="00095E58"/>
    <w:rsid w:val="00096CF6"/>
    <w:rsid w:val="00097997"/>
    <w:rsid w:val="00097F96"/>
    <w:rsid w:val="00097FB1"/>
    <w:rsid w:val="000A0B60"/>
    <w:rsid w:val="000A10F6"/>
    <w:rsid w:val="000A3C8F"/>
    <w:rsid w:val="000A4C99"/>
    <w:rsid w:val="000A630E"/>
    <w:rsid w:val="000B0460"/>
    <w:rsid w:val="000B1453"/>
    <w:rsid w:val="000B3489"/>
    <w:rsid w:val="000B3814"/>
    <w:rsid w:val="000B3CD4"/>
    <w:rsid w:val="000B459F"/>
    <w:rsid w:val="000B51B5"/>
    <w:rsid w:val="000B53E4"/>
    <w:rsid w:val="000B60CA"/>
    <w:rsid w:val="000C03F6"/>
    <w:rsid w:val="000C0DE8"/>
    <w:rsid w:val="000C0F08"/>
    <w:rsid w:val="000C2632"/>
    <w:rsid w:val="000C4FC6"/>
    <w:rsid w:val="000D12D5"/>
    <w:rsid w:val="000D226C"/>
    <w:rsid w:val="000D239A"/>
    <w:rsid w:val="000D7185"/>
    <w:rsid w:val="000D74AB"/>
    <w:rsid w:val="000D74D9"/>
    <w:rsid w:val="000D75DA"/>
    <w:rsid w:val="000E008B"/>
    <w:rsid w:val="000E09D1"/>
    <w:rsid w:val="000E19C9"/>
    <w:rsid w:val="000E2FB2"/>
    <w:rsid w:val="000E365B"/>
    <w:rsid w:val="000E44F9"/>
    <w:rsid w:val="000E531F"/>
    <w:rsid w:val="000E6C48"/>
    <w:rsid w:val="000F10F6"/>
    <w:rsid w:val="000F1A2A"/>
    <w:rsid w:val="000F2C6E"/>
    <w:rsid w:val="000F41AD"/>
    <w:rsid w:val="00100813"/>
    <w:rsid w:val="00100B58"/>
    <w:rsid w:val="001019DF"/>
    <w:rsid w:val="00103C97"/>
    <w:rsid w:val="00105A18"/>
    <w:rsid w:val="0011030F"/>
    <w:rsid w:val="00114710"/>
    <w:rsid w:val="001150ED"/>
    <w:rsid w:val="00116EC7"/>
    <w:rsid w:val="00117AED"/>
    <w:rsid w:val="00121164"/>
    <w:rsid w:val="00121AF6"/>
    <w:rsid w:val="00122539"/>
    <w:rsid w:val="001236EF"/>
    <w:rsid w:val="001256FB"/>
    <w:rsid w:val="00127BAE"/>
    <w:rsid w:val="00127ECD"/>
    <w:rsid w:val="00130685"/>
    <w:rsid w:val="00130E82"/>
    <w:rsid w:val="0013279D"/>
    <w:rsid w:val="0013489F"/>
    <w:rsid w:val="00134F02"/>
    <w:rsid w:val="00135AF7"/>
    <w:rsid w:val="001364BF"/>
    <w:rsid w:val="00136568"/>
    <w:rsid w:val="00136BF1"/>
    <w:rsid w:val="00137894"/>
    <w:rsid w:val="00140A23"/>
    <w:rsid w:val="00141C1B"/>
    <w:rsid w:val="00142451"/>
    <w:rsid w:val="0014253B"/>
    <w:rsid w:val="0014315C"/>
    <w:rsid w:val="00145122"/>
    <w:rsid w:val="0014542F"/>
    <w:rsid w:val="0014547B"/>
    <w:rsid w:val="001509C3"/>
    <w:rsid w:val="0015149A"/>
    <w:rsid w:val="001516DD"/>
    <w:rsid w:val="0015231E"/>
    <w:rsid w:val="00152F12"/>
    <w:rsid w:val="001545A6"/>
    <w:rsid w:val="00155945"/>
    <w:rsid w:val="00155D18"/>
    <w:rsid w:val="00157E3E"/>
    <w:rsid w:val="001607E4"/>
    <w:rsid w:val="0016098B"/>
    <w:rsid w:val="00160BAE"/>
    <w:rsid w:val="00160FB9"/>
    <w:rsid w:val="00161068"/>
    <w:rsid w:val="00161FAC"/>
    <w:rsid w:val="001629F4"/>
    <w:rsid w:val="00162D47"/>
    <w:rsid w:val="00165E06"/>
    <w:rsid w:val="001722BD"/>
    <w:rsid w:val="00174226"/>
    <w:rsid w:val="00174BFF"/>
    <w:rsid w:val="0017614B"/>
    <w:rsid w:val="00176B79"/>
    <w:rsid w:val="00177DCC"/>
    <w:rsid w:val="00177EDE"/>
    <w:rsid w:val="0018453E"/>
    <w:rsid w:val="00185E60"/>
    <w:rsid w:val="00190BFB"/>
    <w:rsid w:val="0019190F"/>
    <w:rsid w:val="00192ABA"/>
    <w:rsid w:val="00192D4F"/>
    <w:rsid w:val="00192FF9"/>
    <w:rsid w:val="0019453E"/>
    <w:rsid w:val="00196190"/>
    <w:rsid w:val="00197166"/>
    <w:rsid w:val="0019794B"/>
    <w:rsid w:val="001A0D95"/>
    <w:rsid w:val="001A133C"/>
    <w:rsid w:val="001A3CA7"/>
    <w:rsid w:val="001A593F"/>
    <w:rsid w:val="001A5EBF"/>
    <w:rsid w:val="001B0986"/>
    <w:rsid w:val="001B2A18"/>
    <w:rsid w:val="001B2CBA"/>
    <w:rsid w:val="001B69FB"/>
    <w:rsid w:val="001C0B52"/>
    <w:rsid w:val="001C1253"/>
    <w:rsid w:val="001C78B5"/>
    <w:rsid w:val="001D15C7"/>
    <w:rsid w:val="001D2D6C"/>
    <w:rsid w:val="001D3B72"/>
    <w:rsid w:val="001D42A9"/>
    <w:rsid w:val="001D42C9"/>
    <w:rsid w:val="001D4BB5"/>
    <w:rsid w:val="001D59C8"/>
    <w:rsid w:val="001D6AB3"/>
    <w:rsid w:val="001D74C4"/>
    <w:rsid w:val="001E0BF4"/>
    <w:rsid w:val="001E1C79"/>
    <w:rsid w:val="001E2795"/>
    <w:rsid w:val="001E2924"/>
    <w:rsid w:val="001E2BA3"/>
    <w:rsid w:val="001E2EEE"/>
    <w:rsid w:val="001E3505"/>
    <w:rsid w:val="001E52EE"/>
    <w:rsid w:val="001E5FEF"/>
    <w:rsid w:val="001E69E9"/>
    <w:rsid w:val="001F11AB"/>
    <w:rsid w:val="001F53E0"/>
    <w:rsid w:val="001F69EC"/>
    <w:rsid w:val="0020036F"/>
    <w:rsid w:val="002018D0"/>
    <w:rsid w:val="00202034"/>
    <w:rsid w:val="002027C3"/>
    <w:rsid w:val="00203034"/>
    <w:rsid w:val="00204DCD"/>
    <w:rsid w:val="00206A9D"/>
    <w:rsid w:val="0021077B"/>
    <w:rsid w:val="00213D50"/>
    <w:rsid w:val="00215D11"/>
    <w:rsid w:val="00216F9C"/>
    <w:rsid w:val="00217CEB"/>
    <w:rsid w:val="00220A7A"/>
    <w:rsid w:val="00220D5C"/>
    <w:rsid w:val="00221915"/>
    <w:rsid w:val="00221EA8"/>
    <w:rsid w:val="00221F68"/>
    <w:rsid w:val="00222485"/>
    <w:rsid w:val="0022335A"/>
    <w:rsid w:val="0022390A"/>
    <w:rsid w:val="00223ED4"/>
    <w:rsid w:val="00224689"/>
    <w:rsid w:val="00226B1C"/>
    <w:rsid w:val="00227707"/>
    <w:rsid w:val="0023136F"/>
    <w:rsid w:val="00232298"/>
    <w:rsid w:val="0023306C"/>
    <w:rsid w:val="0023482A"/>
    <w:rsid w:val="00235D4D"/>
    <w:rsid w:val="0023625E"/>
    <w:rsid w:val="00240177"/>
    <w:rsid w:val="00240BC6"/>
    <w:rsid w:val="0024126C"/>
    <w:rsid w:val="00241817"/>
    <w:rsid w:val="00242013"/>
    <w:rsid w:val="00242CF8"/>
    <w:rsid w:val="0024373F"/>
    <w:rsid w:val="00245583"/>
    <w:rsid w:val="00245837"/>
    <w:rsid w:val="00245B21"/>
    <w:rsid w:val="00247FF3"/>
    <w:rsid w:val="00250067"/>
    <w:rsid w:val="00251643"/>
    <w:rsid w:val="002538BE"/>
    <w:rsid w:val="00253CD9"/>
    <w:rsid w:val="00253DAB"/>
    <w:rsid w:val="002571D9"/>
    <w:rsid w:val="00257B09"/>
    <w:rsid w:val="00257CEF"/>
    <w:rsid w:val="0026275D"/>
    <w:rsid w:val="002634CC"/>
    <w:rsid w:val="00265221"/>
    <w:rsid w:val="0026778A"/>
    <w:rsid w:val="002711E9"/>
    <w:rsid w:val="00271B4C"/>
    <w:rsid w:val="00274184"/>
    <w:rsid w:val="0027796A"/>
    <w:rsid w:val="002819D2"/>
    <w:rsid w:val="0028219F"/>
    <w:rsid w:val="0028613E"/>
    <w:rsid w:val="00286595"/>
    <w:rsid w:val="0028665B"/>
    <w:rsid w:val="00287CE7"/>
    <w:rsid w:val="00291BAE"/>
    <w:rsid w:val="002A2A76"/>
    <w:rsid w:val="002A2DEA"/>
    <w:rsid w:val="002A2ECC"/>
    <w:rsid w:val="002A49BC"/>
    <w:rsid w:val="002A523F"/>
    <w:rsid w:val="002A75C5"/>
    <w:rsid w:val="002A7E9B"/>
    <w:rsid w:val="002A7ED4"/>
    <w:rsid w:val="002B1C30"/>
    <w:rsid w:val="002B2F52"/>
    <w:rsid w:val="002B41A6"/>
    <w:rsid w:val="002B60F4"/>
    <w:rsid w:val="002B63CC"/>
    <w:rsid w:val="002C0B6B"/>
    <w:rsid w:val="002C1737"/>
    <w:rsid w:val="002C1FF9"/>
    <w:rsid w:val="002C20FB"/>
    <w:rsid w:val="002C2466"/>
    <w:rsid w:val="002C290C"/>
    <w:rsid w:val="002C294F"/>
    <w:rsid w:val="002C5598"/>
    <w:rsid w:val="002C6A8F"/>
    <w:rsid w:val="002C7321"/>
    <w:rsid w:val="002C7466"/>
    <w:rsid w:val="002C7819"/>
    <w:rsid w:val="002C78CC"/>
    <w:rsid w:val="002D12F7"/>
    <w:rsid w:val="002D3AB6"/>
    <w:rsid w:val="002D563D"/>
    <w:rsid w:val="002D5696"/>
    <w:rsid w:val="002D59BA"/>
    <w:rsid w:val="002E1FD2"/>
    <w:rsid w:val="002E4066"/>
    <w:rsid w:val="002E5237"/>
    <w:rsid w:val="002F0112"/>
    <w:rsid w:val="002F1132"/>
    <w:rsid w:val="002F1890"/>
    <w:rsid w:val="002F1994"/>
    <w:rsid w:val="002F2112"/>
    <w:rsid w:val="002F3588"/>
    <w:rsid w:val="002F5081"/>
    <w:rsid w:val="002F5616"/>
    <w:rsid w:val="002F74A6"/>
    <w:rsid w:val="002F7CCF"/>
    <w:rsid w:val="00301372"/>
    <w:rsid w:val="00305050"/>
    <w:rsid w:val="0031171A"/>
    <w:rsid w:val="00313330"/>
    <w:rsid w:val="00313E86"/>
    <w:rsid w:val="0031684B"/>
    <w:rsid w:val="00317004"/>
    <w:rsid w:val="0032114E"/>
    <w:rsid w:val="00322A3B"/>
    <w:rsid w:val="00326048"/>
    <w:rsid w:val="003261F0"/>
    <w:rsid w:val="003274AE"/>
    <w:rsid w:val="00332065"/>
    <w:rsid w:val="003324BB"/>
    <w:rsid w:val="003329C0"/>
    <w:rsid w:val="00334A8C"/>
    <w:rsid w:val="00334E5B"/>
    <w:rsid w:val="00335584"/>
    <w:rsid w:val="00336A9E"/>
    <w:rsid w:val="0033794B"/>
    <w:rsid w:val="0034098C"/>
    <w:rsid w:val="003423C8"/>
    <w:rsid w:val="00345191"/>
    <w:rsid w:val="00350F5B"/>
    <w:rsid w:val="00352133"/>
    <w:rsid w:val="0035676C"/>
    <w:rsid w:val="00362F77"/>
    <w:rsid w:val="00362FF3"/>
    <w:rsid w:val="00363AC3"/>
    <w:rsid w:val="00363FB2"/>
    <w:rsid w:val="00364257"/>
    <w:rsid w:val="00367FFC"/>
    <w:rsid w:val="00370027"/>
    <w:rsid w:val="003709E6"/>
    <w:rsid w:val="00370E7F"/>
    <w:rsid w:val="00372CD9"/>
    <w:rsid w:val="00372E1E"/>
    <w:rsid w:val="0037327E"/>
    <w:rsid w:val="00373CD9"/>
    <w:rsid w:val="003753AC"/>
    <w:rsid w:val="003775DB"/>
    <w:rsid w:val="003815F2"/>
    <w:rsid w:val="003828B3"/>
    <w:rsid w:val="0038290D"/>
    <w:rsid w:val="00382937"/>
    <w:rsid w:val="00382AE7"/>
    <w:rsid w:val="00384362"/>
    <w:rsid w:val="0038634B"/>
    <w:rsid w:val="00387398"/>
    <w:rsid w:val="00393BD2"/>
    <w:rsid w:val="003A005C"/>
    <w:rsid w:val="003A0157"/>
    <w:rsid w:val="003A060B"/>
    <w:rsid w:val="003A1530"/>
    <w:rsid w:val="003A188D"/>
    <w:rsid w:val="003A192D"/>
    <w:rsid w:val="003A2247"/>
    <w:rsid w:val="003A38A1"/>
    <w:rsid w:val="003A3CAF"/>
    <w:rsid w:val="003A5ADC"/>
    <w:rsid w:val="003A7878"/>
    <w:rsid w:val="003B0FD3"/>
    <w:rsid w:val="003B4D10"/>
    <w:rsid w:val="003B683C"/>
    <w:rsid w:val="003B6A22"/>
    <w:rsid w:val="003C1477"/>
    <w:rsid w:val="003C1CEF"/>
    <w:rsid w:val="003C214B"/>
    <w:rsid w:val="003C290F"/>
    <w:rsid w:val="003C2E36"/>
    <w:rsid w:val="003C2F3A"/>
    <w:rsid w:val="003C3206"/>
    <w:rsid w:val="003C3E04"/>
    <w:rsid w:val="003C5466"/>
    <w:rsid w:val="003C57F0"/>
    <w:rsid w:val="003C5ECB"/>
    <w:rsid w:val="003C6555"/>
    <w:rsid w:val="003C71F8"/>
    <w:rsid w:val="003C723F"/>
    <w:rsid w:val="003C7FE6"/>
    <w:rsid w:val="003D2451"/>
    <w:rsid w:val="003D2469"/>
    <w:rsid w:val="003D48B5"/>
    <w:rsid w:val="003D6508"/>
    <w:rsid w:val="003D69A8"/>
    <w:rsid w:val="003D70E0"/>
    <w:rsid w:val="003E0831"/>
    <w:rsid w:val="003E1886"/>
    <w:rsid w:val="003F1BDF"/>
    <w:rsid w:val="003F247C"/>
    <w:rsid w:val="003F35EB"/>
    <w:rsid w:val="003F67F0"/>
    <w:rsid w:val="003F67FA"/>
    <w:rsid w:val="003F6931"/>
    <w:rsid w:val="003F78F7"/>
    <w:rsid w:val="00400A8F"/>
    <w:rsid w:val="00400D68"/>
    <w:rsid w:val="00401FA6"/>
    <w:rsid w:val="004024B5"/>
    <w:rsid w:val="00403F5A"/>
    <w:rsid w:val="004047A7"/>
    <w:rsid w:val="004052DD"/>
    <w:rsid w:val="00405D46"/>
    <w:rsid w:val="0040639E"/>
    <w:rsid w:val="00406CA9"/>
    <w:rsid w:val="0040779F"/>
    <w:rsid w:val="0041137A"/>
    <w:rsid w:val="00411F51"/>
    <w:rsid w:val="00416694"/>
    <w:rsid w:val="00417386"/>
    <w:rsid w:val="00422F07"/>
    <w:rsid w:val="0042302A"/>
    <w:rsid w:val="00423C74"/>
    <w:rsid w:val="0042461D"/>
    <w:rsid w:val="00426B91"/>
    <w:rsid w:val="00427C00"/>
    <w:rsid w:val="0043225A"/>
    <w:rsid w:val="00437838"/>
    <w:rsid w:val="00437EC4"/>
    <w:rsid w:val="004414B3"/>
    <w:rsid w:val="004417B6"/>
    <w:rsid w:val="004426DD"/>
    <w:rsid w:val="004453F3"/>
    <w:rsid w:val="00446982"/>
    <w:rsid w:val="0044729B"/>
    <w:rsid w:val="0044765B"/>
    <w:rsid w:val="00450F03"/>
    <w:rsid w:val="00453AAE"/>
    <w:rsid w:val="0045494F"/>
    <w:rsid w:val="0045623A"/>
    <w:rsid w:val="004568B3"/>
    <w:rsid w:val="00461E73"/>
    <w:rsid w:val="00463184"/>
    <w:rsid w:val="004648D0"/>
    <w:rsid w:val="004656F0"/>
    <w:rsid w:val="0047495E"/>
    <w:rsid w:val="00477158"/>
    <w:rsid w:val="004774C9"/>
    <w:rsid w:val="00481275"/>
    <w:rsid w:val="00482019"/>
    <w:rsid w:val="0048374B"/>
    <w:rsid w:val="00483996"/>
    <w:rsid w:val="00484CC8"/>
    <w:rsid w:val="00486D21"/>
    <w:rsid w:val="004879AD"/>
    <w:rsid w:val="00487E00"/>
    <w:rsid w:val="00487E56"/>
    <w:rsid w:val="00490F69"/>
    <w:rsid w:val="00491380"/>
    <w:rsid w:val="00491DB0"/>
    <w:rsid w:val="00493003"/>
    <w:rsid w:val="00496023"/>
    <w:rsid w:val="004A3C22"/>
    <w:rsid w:val="004A3E05"/>
    <w:rsid w:val="004A504D"/>
    <w:rsid w:val="004A5CF2"/>
    <w:rsid w:val="004A5D42"/>
    <w:rsid w:val="004B0D17"/>
    <w:rsid w:val="004B17B9"/>
    <w:rsid w:val="004B379D"/>
    <w:rsid w:val="004B3C75"/>
    <w:rsid w:val="004B3DF7"/>
    <w:rsid w:val="004B4E7D"/>
    <w:rsid w:val="004B58FF"/>
    <w:rsid w:val="004C374A"/>
    <w:rsid w:val="004C4856"/>
    <w:rsid w:val="004D2CA2"/>
    <w:rsid w:val="004D3653"/>
    <w:rsid w:val="004D42D9"/>
    <w:rsid w:val="004D6859"/>
    <w:rsid w:val="004D7851"/>
    <w:rsid w:val="004E04C3"/>
    <w:rsid w:val="004E1F5C"/>
    <w:rsid w:val="004E52AB"/>
    <w:rsid w:val="004E6187"/>
    <w:rsid w:val="004E792A"/>
    <w:rsid w:val="004F0628"/>
    <w:rsid w:val="004F08EF"/>
    <w:rsid w:val="004F2F4C"/>
    <w:rsid w:val="004F482A"/>
    <w:rsid w:val="004F540E"/>
    <w:rsid w:val="004F71FF"/>
    <w:rsid w:val="005036CD"/>
    <w:rsid w:val="0050556D"/>
    <w:rsid w:val="00505DA4"/>
    <w:rsid w:val="00507B36"/>
    <w:rsid w:val="00507E9E"/>
    <w:rsid w:val="005103A3"/>
    <w:rsid w:val="00510C37"/>
    <w:rsid w:val="0051216F"/>
    <w:rsid w:val="00512CDC"/>
    <w:rsid w:val="005139DE"/>
    <w:rsid w:val="00515437"/>
    <w:rsid w:val="00520172"/>
    <w:rsid w:val="0052503E"/>
    <w:rsid w:val="005256AE"/>
    <w:rsid w:val="00526E07"/>
    <w:rsid w:val="00530668"/>
    <w:rsid w:val="005315A5"/>
    <w:rsid w:val="0053214A"/>
    <w:rsid w:val="00532599"/>
    <w:rsid w:val="00533A52"/>
    <w:rsid w:val="00534743"/>
    <w:rsid w:val="0053659D"/>
    <w:rsid w:val="00537E40"/>
    <w:rsid w:val="005402C5"/>
    <w:rsid w:val="00543738"/>
    <w:rsid w:val="00544286"/>
    <w:rsid w:val="00544D72"/>
    <w:rsid w:val="005519C8"/>
    <w:rsid w:val="0055283B"/>
    <w:rsid w:val="00554831"/>
    <w:rsid w:val="00557810"/>
    <w:rsid w:val="00557E2A"/>
    <w:rsid w:val="00560EE4"/>
    <w:rsid w:val="00561C3C"/>
    <w:rsid w:val="00562B3A"/>
    <w:rsid w:val="00563051"/>
    <w:rsid w:val="005656E1"/>
    <w:rsid w:val="00566381"/>
    <w:rsid w:val="00566B93"/>
    <w:rsid w:val="00566C15"/>
    <w:rsid w:val="00570CDE"/>
    <w:rsid w:val="00572C0A"/>
    <w:rsid w:val="00574312"/>
    <w:rsid w:val="00575B3E"/>
    <w:rsid w:val="00575ED6"/>
    <w:rsid w:val="005763DE"/>
    <w:rsid w:val="00576502"/>
    <w:rsid w:val="00580E77"/>
    <w:rsid w:val="00581ED7"/>
    <w:rsid w:val="00582751"/>
    <w:rsid w:val="005832A7"/>
    <w:rsid w:val="0058392D"/>
    <w:rsid w:val="005876BD"/>
    <w:rsid w:val="0059160F"/>
    <w:rsid w:val="00591B69"/>
    <w:rsid w:val="005965A8"/>
    <w:rsid w:val="005A2E6A"/>
    <w:rsid w:val="005A3BA8"/>
    <w:rsid w:val="005A4006"/>
    <w:rsid w:val="005A5064"/>
    <w:rsid w:val="005A5B14"/>
    <w:rsid w:val="005A5C0C"/>
    <w:rsid w:val="005A7C39"/>
    <w:rsid w:val="005B02EF"/>
    <w:rsid w:val="005B1084"/>
    <w:rsid w:val="005B12B3"/>
    <w:rsid w:val="005B5335"/>
    <w:rsid w:val="005B5EB3"/>
    <w:rsid w:val="005B7D7D"/>
    <w:rsid w:val="005C0934"/>
    <w:rsid w:val="005C6727"/>
    <w:rsid w:val="005C67E5"/>
    <w:rsid w:val="005C7781"/>
    <w:rsid w:val="005C7D34"/>
    <w:rsid w:val="005C7E52"/>
    <w:rsid w:val="005D15C9"/>
    <w:rsid w:val="005D1BB0"/>
    <w:rsid w:val="005D28EF"/>
    <w:rsid w:val="005D2C0F"/>
    <w:rsid w:val="005D2D38"/>
    <w:rsid w:val="005D5888"/>
    <w:rsid w:val="005D7C64"/>
    <w:rsid w:val="005E33CA"/>
    <w:rsid w:val="005E412F"/>
    <w:rsid w:val="005E4E97"/>
    <w:rsid w:val="005E7C6C"/>
    <w:rsid w:val="005F1479"/>
    <w:rsid w:val="005F5227"/>
    <w:rsid w:val="005F5AAA"/>
    <w:rsid w:val="005F6935"/>
    <w:rsid w:val="005F6C74"/>
    <w:rsid w:val="00600E50"/>
    <w:rsid w:val="0060251D"/>
    <w:rsid w:val="00602996"/>
    <w:rsid w:val="006035A2"/>
    <w:rsid w:val="00605AE8"/>
    <w:rsid w:val="006117BB"/>
    <w:rsid w:val="00612872"/>
    <w:rsid w:val="00615489"/>
    <w:rsid w:val="006154B9"/>
    <w:rsid w:val="00615AFF"/>
    <w:rsid w:val="00615DFB"/>
    <w:rsid w:val="006162F4"/>
    <w:rsid w:val="00620A3B"/>
    <w:rsid w:val="00620BE2"/>
    <w:rsid w:val="00620EB5"/>
    <w:rsid w:val="006215D7"/>
    <w:rsid w:val="00621883"/>
    <w:rsid w:val="00622AF4"/>
    <w:rsid w:val="00622E06"/>
    <w:rsid w:val="00623D2A"/>
    <w:rsid w:val="00623E8E"/>
    <w:rsid w:val="00624831"/>
    <w:rsid w:val="00627F7F"/>
    <w:rsid w:val="006307A9"/>
    <w:rsid w:val="006323BD"/>
    <w:rsid w:val="00633D46"/>
    <w:rsid w:val="00635254"/>
    <w:rsid w:val="0063728C"/>
    <w:rsid w:val="006379F0"/>
    <w:rsid w:val="0064018C"/>
    <w:rsid w:val="00640CC3"/>
    <w:rsid w:val="00643EEE"/>
    <w:rsid w:val="006440C1"/>
    <w:rsid w:val="00644627"/>
    <w:rsid w:val="006456A3"/>
    <w:rsid w:val="00647131"/>
    <w:rsid w:val="00647826"/>
    <w:rsid w:val="00647A90"/>
    <w:rsid w:val="00650778"/>
    <w:rsid w:val="006549A1"/>
    <w:rsid w:val="00654EBA"/>
    <w:rsid w:val="00656802"/>
    <w:rsid w:val="00656C42"/>
    <w:rsid w:val="00656C95"/>
    <w:rsid w:val="006576B9"/>
    <w:rsid w:val="00660C69"/>
    <w:rsid w:val="00662257"/>
    <w:rsid w:val="006632F5"/>
    <w:rsid w:val="006646A8"/>
    <w:rsid w:val="006646B5"/>
    <w:rsid w:val="006652A0"/>
    <w:rsid w:val="00666A08"/>
    <w:rsid w:val="006672DB"/>
    <w:rsid w:val="00667908"/>
    <w:rsid w:val="00670716"/>
    <w:rsid w:val="006711B8"/>
    <w:rsid w:val="00673BD7"/>
    <w:rsid w:val="006750C1"/>
    <w:rsid w:val="00675573"/>
    <w:rsid w:val="00675776"/>
    <w:rsid w:val="00676A88"/>
    <w:rsid w:val="0067757D"/>
    <w:rsid w:val="0067796A"/>
    <w:rsid w:val="00677EA2"/>
    <w:rsid w:val="00680BA4"/>
    <w:rsid w:val="006812BD"/>
    <w:rsid w:val="00681D47"/>
    <w:rsid w:val="0068264E"/>
    <w:rsid w:val="00682FF5"/>
    <w:rsid w:val="0068345B"/>
    <w:rsid w:val="00684475"/>
    <w:rsid w:val="00685F55"/>
    <w:rsid w:val="00690942"/>
    <w:rsid w:val="00691942"/>
    <w:rsid w:val="00693BAD"/>
    <w:rsid w:val="006951D1"/>
    <w:rsid w:val="00695ABE"/>
    <w:rsid w:val="0069660C"/>
    <w:rsid w:val="0069681D"/>
    <w:rsid w:val="00696881"/>
    <w:rsid w:val="00696E11"/>
    <w:rsid w:val="00697D54"/>
    <w:rsid w:val="006A087D"/>
    <w:rsid w:val="006A0EF8"/>
    <w:rsid w:val="006A200E"/>
    <w:rsid w:val="006A2D69"/>
    <w:rsid w:val="006A314B"/>
    <w:rsid w:val="006A525F"/>
    <w:rsid w:val="006B240C"/>
    <w:rsid w:val="006B27ED"/>
    <w:rsid w:val="006B2896"/>
    <w:rsid w:val="006B31FD"/>
    <w:rsid w:val="006B3302"/>
    <w:rsid w:val="006B3525"/>
    <w:rsid w:val="006B6D82"/>
    <w:rsid w:val="006B7098"/>
    <w:rsid w:val="006B73C9"/>
    <w:rsid w:val="006B7715"/>
    <w:rsid w:val="006C163A"/>
    <w:rsid w:val="006C47C9"/>
    <w:rsid w:val="006C494A"/>
    <w:rsid w:val="006C54B8"/>
    <w:rsid w:val="006C54B9"/>
    <w:rsid w:val="006C6132"/>
    <w:rsid w:val="006C6DC1"/>
    <w:rsid w:val="006C73CF"/>
    <w:rsid w:val="006C79DB"/>
    <w:rsid w:val="006D0961"/>
    <w:rsid w:val="006D1140"/>
    <w:rsid w:val="006D3C5A"/>
    <w:rsid w:val="006D3EA2"/>
    <w:rsid w:val="006D4249"/>
    <w:rsid w:val="006D49B8"/>
    <w:rsid w:val="006D5C8A"/>
    <w:rsid w:val="006D6B43"/>
    <w:rsid w:val="006D6F76"/>
    <w:rsid w:val="006D7187"/>
    <w:rsid w:val="006D74CA"/>
    <w:rsid w:val="006E2653"/>
    <w:rsid w:val="006E2A4C"/>
    <w:rsid w:val="006E325C"/>
    <w:rsid w:val="006E56DB"/>
    <w:rsid w:val="006E61D6"/>
    <w:rsid w:val="006E78FE"/>
    <w:rsid w:val="006F0BF0"/>
    <w:rsid w:val="006F0EB3"/>
    <w:rsid w:val="006F2ADC"/>
    <w:rsid w:val="006F3992"/>
    <w:rsid w:val="006F44F4"/>
    <w:rsid w:val="006F541C"/>
    <w:rsid w:val="006F7373"/>
    <w:rsid w:val="00700950"/>
    <w:rsid w:val="00701478"/>
    <w:rsid w:val="00701604"/>
    <w:rsid w:val="00704FBF"/>
    <w:rsid w:val="0070512F"/>
    <w:rsid w:val="007057AD"/>
    <w:rsid w:val="00705973"/>
    <w:rsid w:val="00706B77"/>
    <w:rsid w:val="00711362"/>
    <w:rsid w:val="00712B06"/>
    <w:rsid w:val="0071527C"/>
    <w:rsid w:val="00720E4D"/>
    <w:rsid w:val="0072136D"/>
    <w:rsid w:val="007231F4"/>
    <w:rsid w:val="00723672"/>
    <w:rsid w:val="007242AC"/>
    <w:rsid w:val="00724671"/>
    <w:rsid w:val="007249AE"/>
    <w:rsid w:val="00725765"/>
    <w:rsid w:val="00726BF4"/>
    <w:rsid w:val="00730168"/>
    <w:rsid w:val="007307D0"/>
    <w:rsid w:val="007311B7"/>
    <w:rsid w:val="0073135D"/>
    <w:rsid w:val="00732CC2"/>
    <w:rsid w:val="00735749"/>
    <w:rsid w:val="00737197"/>
    <w:rsid w:val="00737307"/>
    <w:rsid w:val="007379EE"/>
    <w:rsid w:val="00737DCD"/>
    <w:rsid w:val="00743755"/>
    <w:rsid w:val="00743D1B"/>
    <w:rsid w:val="0074462D"/>
    <w:rsid w:val="00744CDC"/>
    <w:rsid w:val="0075087F"/>
    <w:rsid w:val="00751AE9"/>
    <w:rsid w:val="00752C85"/>
    <w:rsid w:val="00752D25"/>
    <w:rsid w:val="00753B78"/>
    <w:rsid w:val="00753ECD"/>
    <w:rsid w:val="00754DCA"/>
    <w:rsid w:val="007558AC"/>
    <w:rsid w:val="007565AF"/>
    <w:rsid w:val="00760684"/>
    <w:rsid w:val="00761D2B"/>
    <w:rsid w:val="00763F2C"/>
    <w:rsid w:val="0076435B"/>
    <w:rsid w:val="0076527E"/>
    <w:rsid w:val="00765450"/>
    <w:rsid w:val="007658F5"/>
    <w:rsid w:val="00767C28"/>
    <w:rsid w:val="0077012A"/>
    <w:rsid w:val="00770BD2"/>
    <w:rsid w:val="00771579"/>
    <w:rsid w:val="00771E11"/>
    <w:rsid w:val="007749FC"/>
    <w:rsid w:val="0077550E"/>
    <w:rsid w:val="00775585"/>
    <w:rsid w:val="00775F78"/>
    <w:rsid w:val="00777B2A"/>
    <w:rsid w:val="007833CF"/>
    <w:rsid w:val="00783439"/>
    <w:rsid w:val="00785985"/>
    <w:rsid w:val="00786A34"/>
    <w:rsid w:val="00793CA8"/>
    <w:rsid w:val="00797FA6"/>
    <w:rsid w:val="007A1589"/>
    <w:rsid w:val="007A1656"/>
    <w:rsid w:val="007A237D"/>
    <w:rsid w:val="007A4249"/>
    <w:rsid w:val="007A54D4"/>
    <w:rsid w:val="007A5756"/>
    <w:rsid w:val="007A5F81"/>
    <w:rsid w:val="007B1941"/>
    <w:rsid w:val="007B1C39"/>
    <w:rsid w:val="007B23C4"/>
    <w:rsid w:val="007B35F7"/>
    <w:rsid w:val="007B36E0"/>
    <w:rsid w:val="007B6E02"/>
    <w:rsid w:val="007B7A69"/>
    <w:rsid w:val="007B7E25"/>
    <w:rsid w:val="007C060A"/>
    <w:rsid w:val="007C08F2"/>
    <w:rsid w:val="007C1346"/>
    <w:rsid w:val="007C22C2"/>
    <w:rsid w:val="007C2500"/>
    <w:rsid w:val="007C3F7E"/>
    <w:rsid w:val="007C5F0F"/>
    <w:rsid w:val="007C6406"/>
    <w:rsid w:val="007C6EA9"/>
    <w:rsid w:val="007C793F"/>
    <w:rsid w:val="007D0551"/>
    <w:rsid w:val="007D1472"/>
    <w:rsid w:val="007D412C"/>
    <w:rsid w:val="007D67DF"/>
    <w:rsid w:val="007D6A28"/>
    <w:rsid w:val="007D6FAB"/>
    <w:rsid w:val="007D77CC"/>
    <w:rsid w:val="007E06F9"/>
    <w:rsid w:val="007E0A38"/>
    <w:rsid w:val="007E473E"/>
    <w:rsid w:val="007E595D"/>
    <w:rsid w:val="007E5C21"/>
    <w:rsid w:val="007E7E25"/>
    <w:rsid w:val="007F1333"/>
    <w:rsid w:val="007F41F5"/>
    <w:rsid w:val="007F48AE"/>
    <w:rsid w:val="007F50E0"/>
    <w:rsid w:val="007F5577"/>
    <w:rsid w:val="00801A16"/>
    <w:rsid w:val="008042EB"/>
    <w:rsid w:val="008047D5"/>
    <w:rsid w:val="008076F3"/>
    <w:rsid w:val="00807C74"/>
    <w:rsid w:val="008101D6"/>
    <w:rsid w:val="0081109C"/>
    <w:rsid w:val="00811F97"/>
    <w:rsid w:val="00812E3D"/>
    <w:rsid w:val="00812EE8"/>
    <w:rsid w:val="00813E6A"/>
    <w:rsid w:val="00814441"/>
    <w:rsid w:val="00814E2B"/>
    <w:rsid w:val="00815A33"/>
    <w:rsid w:val="00820348"/>
    <w:rsid w:val="00822AEE"/>
    <w:rsid w:val="00823C22"/>
    <w:rsid w:val="0082417E"/>
    <w:rsid w:val="008244CA"/>
    <w:rsid w:val="0082720B"/>
    <w:rsid w:val="00827751"/>
    <w:rsid w:val="0083331A"/>
    <w:rsid w:val="008334E1"/>
    <w:rsid w:val="00833BD7"/>
    <w:rsid w:val="00834A43"/>
    <w:rsid w:val="00834BC7"/>
    <w:rsid w:val="00835BE7"/>
    <w:rsid w:val="00836B7F"/>
    <w:rsid w:val="00841452"/>
    <w:rsid w:val="00842176"/>
    <w:rsid w:val="00842F28"/>
    <w:rsid w:val="00843946"/>
    <w:rsid w:val="00845B46"/>
    <w:rsid w:val="0084660B"/>
    <w:rsid w:val="008508CE"/>
    <w:rsid w:val="00853641"/>
    <w:rsid w:val="008540E3"/>
    <w:rsid w:val="00861A1D"/>
    <w:rsid w:val="0086202E"/>
    <w:rsid w:val="00862EAE"/>
    <w:rsid w:val="00867285"/>
    <w:rsid w:val="00867716"/>
    <w:rsid w:val="008707C6"/>
    <w:rsid w:val="00870A3E"/>
    <w:rsid w:val="00872079"/>
    <w:rsid w:val="00872DF6"/>
    <w:rsid w:val="008736E9"/>
    <w:rsid w:val="008750FE"/>
    <w:rsid w:val="00875BDE"/>
    <w:rsid w:val="00880AB0"/>
    <w:rsid w:val="00880F57"/>
    <w:rsid w:val="0088121C"/>
    <w:rsid w:val="00882B51"/>
    <w:rsid w:val="00883E12"/>
    <w:rsid w:val="00884EE4"/>
    <w:rsid w:val="00885BD7"/>
    <w:rsid w:val="00887F8C"/>
    <w:rsid w:val="00891D7D"/>
    <w:rsid w:val="008929EB"/>
    <w:rsid w:val="00897784"/>
    <w:rsid w:val="008A1FDC"/>
    <w:rsid w:val="008A298E"/>
    <w:rsid w:val="008A3D61"/>
    <w:rsid w:val="008A4A28"/>
    <w:rsid w:val="008A4D6A"/>
    <w:rsid w:val="008A6DDF"/>
    <w:rsid w:val="008B168A"/>
    <w:rsid w:val="008B638E"/>
    <w:rsid w:val="008C0B57"/>
    <w:rsid w:val="008C1540"/>
    <w:rsid w:val="008C1D6C"/>
    <w:rsid w:val="008C47C9"/>
    <w:rsid w:val="008C73E1"/>
    <w:rsid w:val="008D1FA3"/>
    <w:rsid w:val="008D3DD1"/>
    <w:rsid w:val="008D7041"/>
    <w:rsid w:val="008D7535"/>
    <w:rsid w:val="008D7A08"/>
    <w:rsid w:val="008E050B"/>
    <w:rsid w:val="008E1801"/>
    <w:rsid w:val="008E2805"/>
    <w:rsid w:val="008E339C"/>
    <w:rsid w:val="008E3AC3"/>
    <w:rsid w:val="008E420E"/>
    <w:rsid w:val="008E4B71"/>
    <w:rsid w:val="008E5571"/>
    <w:rsid w:val="008E7ECE"/>
    <w:rsid w:val="008E7FBB"/>
    <w:rsid w:val="008F060E"/>
    <w:rsid w:val="008F21FE"/>
    <w:rsid w:val="008F4E99"/>
    <w:rsid w:val="008F5DAD"/>
    <w:rsid w:val="008F7889"/>
    <w:rsid w:val="0090012C"/>
    <w:rsid w:val="009007D2"/>
    <w:rsid w:val="00900BCF"/>
    <w:rsid w:val="00900EDE"/>
    <w:rsid w:val="0090226A"/>
    <w:rsid w:val="009024F0"/>
    <w:rsid w:val="00903923"/>
    <w:rsid w:val="00904642"/>
    <w:rsid w:val="009063B8"/>
    <w:rsid w:val="00906F47"/>
    <w:rsid w:val="00911452"/>
    <w:rsid w:val="00911933"/>
    <w:rsid w:val="00914BE8"/>
    <w:rsid w:val="00915580"/>
    <w:rsid w:val="009158BA"/>
    <w:rsid w:val="009170A4"/>
    <w:rsid w:val="009201BA"/>
    <w:rsid w:val="00921C47"/>
    <w:rsid w:val="00926A45"/>
    <w:rsid w:val="00926D18"/>
    <w:rsid w:val="00927DD4"/>
    <w:rsid w:val="00927F56"/>
    <w:rsid w:val="0093045F"/>
    <w:rsid w:val="0093291E"/>
    <w:rsid w:val="00934E16"/>
    <w:rsid w:val="00937B1F"/>
    <w:rsid w:val="00941093"/>
    <w:rsid w:val="0094256B"/>
    <w:rsid w:val="00942DAC"/>
    <w:rsid w:val="009444CF"/>
    <w:rsid w:val="009445F1"/>
    <w:rsid w:val="00950E7A"/>
    <w:rsid w:val="009525B2"/>
    <w:rsid w:val="0095291A"/>
    <w:rsid w:val="00953345"/>
    <w:rsid w:val="009538B3"/>
    <w:rsid w:val="009539E5"/>
    <w:rsid w:val="00954C7F"/>
    <w:rsid w:val="009569E6"/>
    <w:rsid w:val="009576DA"/>
    <w:rsid w:val="0096316C"/>
    <w:rsid w:val="0096467E"/>
    <w:rsid w:val="00964C0B"/>
    <w:rsid w:val="00964E6A"/>
    <w:rsid w:val="00965067"/>
    <w:rsid w:val="00965948"/>
    <w:rsid w:val="00967B7B"/>
    <w:rsid w:val="00972FBA"/>
    <w:rsid w:val="00973A79"/>
    <w:rsid w:val="009763BE"/>
    <w:rsid w:val="00976971"/>
    <w:rsid w:val="00977071"/>
    <w:rsid w:val="009814A7"/>
    <w:rsid w:val="00985D5C"/>
    <w:rsid w:val="0098609A"/>
    <w:rsid w:val="00990873"/>
    <w:rsid w:val="00993DDA"/>
    <w:rsid w:val="00993F3A"/>
    <w:rsid w:val="00995443"/>
    <w:rsid w:val="00996CBC"/>
    <w:rsid w:val="00997217"/>
    <w:rsid w:val="009A015D"/>
    <w:rsid w:val="009A135A"/>
    <w:rsid w:val="009A18BF"/>
    <w:rsid w:val="009A26D5"/>
    <w:rsid w:val="009A366C"/>
    <w:rsid w:val="009A521B"/>
    <w:rsid w:val="009A643E"/>
    <w:rsid w:val="009A6EFA"/>
    <w:rsid w:val="009A7FDD"/>
    <w:rsid w:val="009A7FF4"/>
    <w:rsid w:val="009B0418"/>
    <w:rsid w:val="009B41CB"/>
    <w:rsid w:val="009B423D"/>
    <w:rsid w:val="009C01CB"/>
    <w:rsid w:val="009C17C2"/>
    <w:rsid w:val="009C2F93"/>
    <w:rsid w:val="009C3E84"/>
    <w:rsid w:val="009C3FA9"/>
    <w:rsid w:val="009C6C0E"/>
    <w:rsid w:val="009C7CD6"/>
    <w:rsid w:val="009D04E7"/>
    <w:rsid w:val="009D1B4A"/>
    <w:rsid w:val="009D24AF"/>
    <w:rsid w:val="009D5CA4"/>
    <w:rsid w:val="009D60C1"/>
    <w:rsid w:val="009D6E63"/>
    <w:rsid w:val="009D7233"/>
    <w:rsid w:val="009E16D3"/>
    <w:rsid w:val="009F0956"/>
    <w:rsid w:val="009F216E"/>
    <w:rsid w:val="009F236F"/>
    <w:rsid w:val="009F3972"/>
    <w:rsid w:val="009F5B41"/>
    <w:rsid w:val="00A0011E"/>
    <w:rsid w:val="00A0065A"/>
    <w:rsid w:val="00A02524"/>
    <w:rsid w:val="00A031D0"/>
    <w:rsid w:val="00A03598"/>
    <w:rsid w:val="00A04805"/>
    <w:rsid w:val="00A04DB8"/>
    <w:rsid w:val="00A04E14"/>
    <w:rsid w:val="00A06F05"/>
    <w:rsid w:val="00A06F63"/>
    <w:rsid w:val="00A125D3"/>
    <w:rsid w:val="00A12DB6"/>
    <w:rsid w:val="00A16C46"/>
    <w:rsid w:val="00A228F5"/>
    <w:rsid w:val="00A25376"/>
    <w:rsid w:val="00A25BEB"/>
    <w:rsid w:val="00A307F6"/>
    <w:rsid w:val="00A31917"/>
    <w:rsid w:val="00A319E3"/>
    <w:rsid w:val="00A33115"/>
    <w:rsid w:val="00A33DF5"/>
    <w:rsid w:val="00A362CE"/>
    <w:rsid w:val="00A3730E"/>
    <w:rsid w:val="00A45131"/>
    <w:rsid w:val="00A464FE"/>
    <w:rsid w:val="00A472B9"/>
    <w:rsid w:val="00A519BA"/>
    <w:rsid w:val="00A525CF"/>
    <w:rsid w:val="00A53480"/>
    <w:rsid w:val="00A53E2F"/>
    <w:rsid w:val="00A6164A"/>
    <w:rsid w:val="00A644D5"/>
    <w:rsid w:val="00A65ADF"/>
    <w:rsid w:val="00A661DA"/>
    <w:rsid w:val="00A6694E"/>
    <w:rsid w:val="00A67C4E"/>
    <w:rsid w:val="00A7079E"/>
    <w:rsid w:val="00A71915"/>
    <w:rsid w:val="00A73D63"/>
    <w:rsid w:val="00A753E7"/>
    <w:rsid w:val="00A75C9A"/>
    <w:rsid w:val="00A75D7B"/>
    <w:rsid w:val="00A76163"/>
    <w:rsid w:val="00A77F29"/>
    <w:rsid w:val="00A77FDD"/>
    <w:rsid w:val="00A805A7"/>
    <w:rsid w:val="00A80949"/>
    <w:rsid w:val="00A8492E"/>
    <w:rsid w:val="00A853B2"/>
    <w:rsid w:val="00A85B51"/>
    <w:rsid w:val="00A87755"/>
    <w:rsid w:val="00A909B1"/>
    <w:rsid w:val="00A93EF8"/>
    <w:rsid w:val="00A9405D"/>
    <w:rsid w:val="00A944AB"/>
    <w:rsid w:val="00A9460D"/>
    <w:rsid w:val="00A96855"/>
    <w:rsid w:val="00A978E1"/>
    <w:rsid w:val="00AA0F89"/>
    <w:rsid w:val="00AA402A"/>
    <w:rsid w:val="00AA75F2"/>
    <w:rsid w:val="00AB0461"/>
    <w:rsid w:val="00AB06A6"/>
    <w:rsid w:val="00AB0EB7"/>
    <w:rsid w:val="00AB22FF"/>
    <w:rsid w:val="00AB2841"/>
    <w:rsid w:val="00AB29AF"/>
    <w:rsid w:val="00AB2D89"/>
    <w:rsid w:val="00AB323D"/>
    <w:rsid w:val="00AB3E7C"/>
    <w:rsid w:val="00AB498F"/>
    <w:rsid w:val="00AB5F43"/>
    <w:rsid w:val="00AB77FC"/>
    <w:rsid w:val="00AC0B9B"/>
    <w:rsid w:val="00AC1271"/>
    <w:rsid w:val="00AC3A4A"/>
    <w:rsid w:val="00AC40D8"/>
    <w:rsid w:val="00AC561D"/>
    <w:rsid w:val="00AD0CBD"/>
    <w:rsid w:val="00AD2BF8"/>
    <w:rsid w:val="00AD4554"/>
    <w:rsid w:val="00AD7287"/>
    <w:rsid w:val="00AD740D"/>
    <w:rsid w:val="00AE05EA"/>
    <w:rsid w:val="00AE06B8"/>
    <w:rsid w:val="00AE2530"/>
    <w:rsid w:val="00AE3333"/>
    <w:rsid w:val="00AE3551"/>
    <w:rsid w:val="00AE4E8E"/>
    <w:rsid w:val="00AF00D6"/>
    <w:rsid w:val="00AF177E"/>
    <w:rsid w:val="00AF18AC"/>
    <w:rsid w:val="00AF3483"/>
    <w:rsid w:val="00AF501C"/>
    <w:rsid w:val="00AF58CC"/>
    <w:rsid w:val="00AF702F"/>
    <w:rsid w:val="00AF70DA"/>
    <w:rsid w:val="00AF7B5A"/>
    <w:rsid w:val="00B01F99"/>
    <w:rsid w:val="00B058B2"/>
    <w:rsid w:val="00B058EE"/>
    <w:rsid w:val="00B07287"/>
    <w:rsid w:val="00B103F9"/>
    <w:rsid w:val="00B10B3C"/>
    <w:rsid w:val="00B12F45"/>
    <w:rsid w:val="00B15188"/>
    <w:rsid w:val="00B15B9C"/>
    <w:rsid w:val="00B16B53"/>
    <w:rsid w:val="00B17792"/>
    <w:rsid w:val="00B17BE5"/>
    <w:rsid w:val="00B2213C"/>
    <w:rsid w:val="00B22429"/>
    <w:rsid w:val="00B22557"/>
    <w:rsid w:val="00B23BBC"/>
    <w:rsid w:val="00B266CD"/>
    <w:rsid w:val="00B26721"/>
    <w:rsid w:val="00B31D34"/>
    <w:rsid w:val="00B31E31"/>
    <w:rsid w:val="00B321C8"/>
    <w:rsid w:val="00B3595C"/>
    <w:rsid w:val="00B36259"/>
    <w:rsid w:val="00B40BF4"/>
    <w:rsid w:val="00B44ACA"/>
    <w:rsid w:val="00B44EA2"/>
    <w:rsid w:val="00B474F9"/>
    <w:rsid w:val="00B50667"/>
    <w:rsid w:val="00B50DF3"/>
    <w:rsid w:val="00B52DDE"/>
    <w:rsid w:val="00B548E2"/>
    <w:rsid w:val="00B56DC3"/>
    <w:rsid w:val="00B63204"/>
    <w:rsid w:val="00B63306"/>
    <w:rsid w:val="00B63780"/>
    <w:rsid w:val="00B6401D"/>
    <w:rsid w:val="00B64DAA"/>
    <w:rsid w:val="00B64F0F"/>
    <w:rsid w:val="00B65DE6"/>
    <w:rsid w:val="00B66053"/>
    <w:rsid w:val="00B7330E"/>
    <w:rsid w:val="00B73AAD"/>
    <w:rsid w:val="00B7650B"/>
    <w:rsid w:val="00B77258"/>
    <w:rsid w:val="00B8256A"/>
    <w:rsid w:val="00B84B28"/>
    <w:rsid w:val="00B84B92"/>
    <w:rsid w:val="00B85072"/>
    <w:rsid w:val="00B87BEF"/>
    <w:rsid w:val="00B87F98"/>
    <w:rsid w:val="00B90B46"/>
    <w:rsid w:val="00B9133A"/>
    <w:rsid w:val="00B91AFF"/>
    <w:rsid w:val="00B9212C"/>
    <w:rsid w:val="00B956E9"/>
    <w:rsid w:val="00BA0F59"/>
    <w:rsid w:val="00BA12A6"/>
    <w:rsid w:val="00BA297F"/>
    <w:rsid w:val="00BA2B22"/>
    <w:rsid w:val="00BA433A"/>
    <w:rsid w:val="00BA525E"/>
    <w:rsid w:val="00BA7B9D"/>
    <w:rsid w:val="00BB14A1"/>
    <w:rsid w:val="00BB1B2C"/>
    <w:rsid w:val="00BB5ED0"/>
    <w:rsid w:val="00BB678E"/>
    <w:rsid w:val="00BB792A"/>
    <w:rsid w:val="00BC27BC"/>
    <w:rsid w:val="00BC33E0"/>
    <w:rsid w:val="00BC3E81"/>
    <w:rsid w:val="00BC5294"/>
    <w:rsid w:val="00BC5EA0"/>
    <w:rsid w:val="00BD0526"/>
    <w:rsid w:val="00BD3FA8"/>
    <w:rsid w:val="00BD4EC6"/>
    <w:rsid w:val="00BD742B"/>
    <w:rsid w:val="00BD7AF0"/>
    <w:rsid w:val="00BE08A9"/>
    <w:rsid w:val="00BE1DA7"/>
    <w:rsid w:val="00BE2903"/>
    <w:rsid w:val="00BE2F28"/>
    <w:rsid w:val="00BE5558"/>
    <w:rsid w:val="00BF13CC"/>
    <w:rsid w:val="00BF1754"/>
    <w:rsid w:val="00BF1D1E"/>
    <w:rsid w:val="00BF34BD"/>
    <w:rsid w:val="00BF367A"/>
    <w:rsid w:val="00BF3DCC"/>
    <w:rsid w:val="00BF4AFD"/>
    <w:rsid w:val="00BF544A"/>
    <w:rsid w:val="00BF6824"/>
    <w:rsid w:val="00BF7EC3"/>
    <w:rsid w:val="00C01252"/>
    <w:rsid w:val="00C0256D"/>
    <w:rsid w:val="00C03A88"/>
    <w:rsid w:val="00C04549"/>
    <w:rsid w:val="00C06869"/>
    <w:rsid w:val="00C1112A"/>
    <w:rsid w:val="00C1252B"/>
    <w:rsid w:val="00C12795"/>
    <w:rsid w:val="00C14DA8"/>
    <w:rsid w:val="00C15125"/>
    <w:rsid w:val="00C1600F"/>
    <w:rsid w:val="00C209FE"/>
    <w:rsid w:val="00C20B56"/>
    <w:rsid w:val="00C215C8"/>
    <w:rsid w:val="00C22B57"/>
    <w:rsid w:val="00C2667B"/>
    <w:rsid w:val="00C3252E"/>
    <w:rsid w:val="00C40476"/>
    <w:rsid w:val="00C41D23"/>
    <w:rsid w:val="00C44417"/>
    <w:rsid w:val="00C446DA"/>
    <w:rsid w:val="00C46BBF"/>
    <w:rsid w:val="00C50C8D"/>
    <w:rsid w:val="00C50E7E"/>
    <w:rsid w:val="00C53859"/>
    <w:rsid w:val="00C545D9"/>
    <w:rsid w:val="00C5469B"/>
    <w:rsid w:val="00C548E9"/>
    <w:rsid w:val="00C5490B"/>
    <w:rsid w:val="00C565D1"/>
    <w:rsid w:val="00C56834"/>
    <w:rsid w:val="00C5737A"/>
    <w:rsid w:val="00C60584"/>
    <w:rsid w:val="00C630D3"/>
    <w:rsid w:val="00C63F0A"/>
    <w:rsid w:val="00C640B6"/>
    <w:rsid w:val="00C64E6C"/>
    <w:rsid w:val="00C665BF"/>
    <w:rsid w:val="00C669EF"/>
    <w:rsid w:val="00C67F6A"/>
    <w:rsid w:val="00C70C14"/>
    <w:rsid w:val="00C7216D"/>
    <w:rsid w:val="00C734A4"/>
    <w:rsid w:val="00C73BB6"/>
    <w:rsid w:val="00C7721E"/>
    <w:rsid w:val="00C84D82"/>
    <w:rsid w:val="00C864BC"/>
    <w:rsid w:val="00C91FFE"/>
    <w:rsid w:val="00C924E9"/>
    <w:rsid w:val="00C971CF"/>
    <w:rsid w:val="00C97318"/>
    <w:rsid w:val="00CA1445"/>
    <w:rsid w:val="00CA1E06"/>
    <w:rsid w:val="00CA2C93"/>
    <w:rsid w:val="00CA2E9C"/>
    <w:rsid w:val="00CA4450"/>
    <w:rsid w:val="00CA488F"/>
    <w:rsid w:val="00CA59BF"/>
    <w:rsid w:val="00CA6F05"/>
    <w:rsid w:val="00CA7C3B"/>
    <w:rsid w:val="00CB0749"/>
    <w:rsid w:val="00CB35BC"/>
    <w:rsid w:val="00CB428B"/>
    <w:rsid w:val="00CB73B3"/>
    <w:rsid w:val="00CC1594"/>
    <w:rsid w:val="00CC2B02"/>
    <w:rsid w:val="00CC3C6A"/>
    <w:rsid w:val="00CC46A0"/>
    <w:rsid w:val="00CC4AC9"/>
    <w:rsid w:val="00CD33E3"/>
    <w:rsid w:val="00CD39CC"/>
    <w:rsid w:val="00CD3A43"/>
    <w:rsid w:val="00CD5440"/>
    <w:rsid w:val="00CD7091"/>
    <w:rsid w:val="00CD7DDC"/>
    <w:rsid w:val="00CE22A8"/>
    <w:rsid w:val="00CE3482"/>
    <w:rsid w:val="00CE3624"/>
    <w:rsid w:val="00CE62E8"/>
    <w:rsid w:val="00CE7C4C"/>
    <w:rsid w:val="00CF0E44"/>
    <w:rsid w:val="00CF0E46"/>
    <w:rsid w:val="00CF16BD"/>
    <w:rsid w:val="00CF1E18"/>
    <w:rsid w:val="00CF3170"/>
    <w:rsid w:val="00CF334E"/>
    <w:rsid w:val="00CF3975"/>
    <w:rsid w:val="00CF46BD"/>
    <w:rsid w:val="00CF4785"/>
    <w:rsid w:val="00CF78C0"/>
    <w:rsid w:val="00D01AA6"/>
    <w:rsid w:val="00D035C9"/>
    <w:rsid w:val="00D06278"/>
    <w:rsid w:val="00D0717B"/>
    <w:rsid w:val="00D07AE0"/>
    <w:rsid w:val="00D07C1B"/>
    <w:rsid w:val="00D104BD"/>
    <w:rsid w:val="00D10949"/>
    <w:rsid w:val="00D11050"/>
    <w:rsid w:val="00D12015"/>
    <w:rsid w:val="00D12CA8"/>
    <w:rsid w:val="00D14196"/>
    <w:rsid w:val="00D16EA4"/>
    <w:rsid w:val="00D17192"/>
    <w:rsid w:val="00D201D4"/>
    <w:rsid w:val="00D20955"/>
    <w:rsid w:val="00D23064"/>
    <w:rsid w:val="00D2329D"/>
    <w:rsid w:val="00D25721"/>
    <w:rsid w:val="00D274F6"/>
    <w:rsid w:val="00D30DD7"/>
    <w:rsid w:val="00D32596"/>
    <w:rsid w:val="00D32AD2"/>
    <w:rsid w:val="00D32D1F"/>
    <w:rsid w:val="00D33102"/>
    <w:rsid w:val="00D35733"/>
    <w:rsid w:val="00D37A3D"/>
    <w:rsid w:val="00D403C2"/>
    <w:rsid w:val="00D4182F"/>
    <w:rsid w:val="00D462F5"/>
    <w:rsid w:val="00D5056C"/>
    <w:rsid w:val="00D51113"/>
    <w:rsid w:val="00D527E2"/>
    <w:rsid w:val="00D54B9A"/>
    <w:rsid w:val="00D552C5"/>
    <w:rsid w:val="00D55881"/>
    <w:rsid w:val="00D5612F"/>
    <w:rsid w:val="00D5740D"/>
    <w:rsid w:val="00D6107B"/>
    <w:rsid w:val="00D624A4"/>
    <w:rsid w:val="00D646BD"/>
    <w:rsid w:val="00D708D1"/>
    <w:rsid w:val="00D70BD7"/>
    <w:rsid w:val="00D7214F"/>
    <w:rsid w:val="00D73169"/>
    <w:rsid w:val="00D753A6"/>
    <w:rsid w:val="00D753EB"/>
    <w:rsid w:val="00D77CDA"/>
    <w:rsid w:val="00D81899"/>
    <w:rsid w:val="00D82026"/>
    <w:rsid w:val="00D825A8"/>
    <w:rsid w:val="00D8276B"/>
    <w:rsid w:val="00D845EB"/>
    <w:rsid w:val="00D8488F"/>
    <w:rsid w:val="00D87CE0"/>
    <w:rsid w:val="00D91AEF"/>
    <w:rsid w:val="00D91E1D"/>
    <w:rsid w:val="00D921CE"/>
    <w:rsid w:val="00D92CCF"/>
    <w:rsid w:val="00D9388F"/>
    <w:rsid w:val="00D954EC"/>
    <w:rsid w:val="00D970CD"/>
    <w:rsid w:val="00D97B24"/>
    <w:rsid w:val="00D97C56"/>
    <w:rsid w:val="00DA1C4F"/>
    <w:rsid w:val="00DA1D3C"/>
    <w:rsid w:val="00DA5451"/>
    <w:rsid w:val="00DB06D8"/>
    <w:rsid w:val="00DB105F"/>
    <w:rsid w:val="00DB5E3A"/>
    <w:rsid w:val="00DB6E7C"/>
    <w:rsid w:val="00DB7616"/>
    <w:rsid w:val="00DB7EF2"/>
    <w:rsid w:val="00DC07DE"/>
    <w:rsid w:val="00DC1A60"/>
    <w:rsid w:val="00DC322D"/>
    <w:rsid w:val="00DC32A3"/>
    <w:rsid w:val="00DC4168"/>
    <w:rsid w:val="00DC4696"/>
    <w:rsid w:val="00DC47CA"/>
    <w:rsid w:val="00DC47F9"/>
    <w:rsid w:val="00DC4FED"/>
    <w:rsid w:val="00DC7F59"/>
    <w:rsid w:val="00DD4417"/>
    <w:rsid w:val="00DE383D"/>
    <w:rsid w:val="00DE5B56"/>
    <w:rsid w:val="00DE5E00"/>
    <w:rsid w:val="00DE5ECA"/>
    <w:rsid w:val="00DE5FC7"/>
    <w:rsid w:val="00DE65A1"/>
    <w:rsid w:val="00DE6C8F"/>
    <w:rsid w:val="00DE71FB"/>
    <w:rsid w:val="00DF6F5B"/>
    <w:rsid w:val="00E00E2F"/>
    <w:rsid w:val="00E00FCD"/>
    <w:rsid w:val="00E01443"/>
    <w:rsid w:val="00E01661"/>
    <w:rsid w:val="00E028E0"/>
    <w:rsid w:val="00E02955"/>
    <w:rsid w:val="00E03A03"/>
    <w:rsid w:val="00E050A3"/>
    <w:rsid w:val="00E059EB"/>
    <w:rsid w:val="00E07B14"/>
    <w:rsid w:val="00E11F2D"/>
    <w:rsid w:val="00E12B93"/>
    <w:rsid w:val="00E1304B"/>
    <w:rsid w:val="00E17521"/>
    <w:rsid w:val="00E208EC"/>
    <w:rsid w:val="00E20CDA"/>
    <w:rsid w:val="00E218AE"/>
    <w:rsid w:val="00E220E9"/>
    <w:rsid w:val="00E23083"/>
    <w:rsid w:val="00E25471"/>
    <w:rsid w:val="00E254E7"/>
    <w:rsid w:val="00E25EF2"/>
    <w:rsid w:val="00E2684A"/>
    <w:rsid w:val="00E269EC"/>
    <w:rsid w:val="00E30A76"/>
    <w:rsid w:val="00E32A71"/>
    <w:rsid w:val="00E331DA"/>
    <w:rsid w:val="00E344D0"/>
    <w:rsid w:val="00E37EC5"/>
    <w:rsid w:val="00E42AE5"/>
    <w:rsid w:val="00E42B5A"/>
    <w:rsid w:val="00E461BA"/>
    <w:rsid w:val="00E513BB"/>
    <w:rsid w:val="00E5170D"/>
    <w:rsid w:val="00E52D1F"/>
    <w:rsid w:val="00E52F7B"/>
    <w:rsid w:val="00E545B8"/>
    <w:rsid w:val="00E6000D"/>
    <w:rsid w:val="00E65428"/>
    <w:rsid w:val="00E655B2"/>
    <w:rsid w:val="00E66FB4"/>
    <w:rsid w:val="00E70AFA"/>
    <w:rsid w:val="00E71C3B"/>
    <w:rsid w:val="00E71E52"/>
    <w:rsid w:val="00E72E3D"/>
    <w:rsid w:val="00E73F95"/>
    <w:rsid w:val="00E814C1"/>
    <w:rsid w:val="00E843C6"/>
    <w:rsid w:val="00E8556B"/>
    <w:rsid w:val="00E86390"/>
    <w:rsid w:val="00E87DE3"/>
    <w:rsid w:val="00E92648"/>
    <w:rsid w:val="00E943F8"/>
    <w:rsid w:val="00E97571"/>
    <w:rsid w:val="00E97D81"/>
    <w:rsid w:val="00EA0337"/>
    <w:rsid w:val="00EA44F9"/>
    <w:rsid w:val="00EA49C3"/>
    <w:rsid w:val="00EA5594"/>
    <w:rsid w:val="00EA5698"/>
    <w:rsid w:val="00EA68A2"/>
    <w:rsid w:val="00EA7261"/>
    <w:rsid w:val="00EA74DD"/>
    <w:rsid w:val="00EA7BAC"/>
    <w:rsid w:val="00EA7DD4"/>
    <w:rsid w:val="00EB5CDF"/>
    <w:rsid w:val="00EB6FC4"/>
    <w:rsid w:val="00EC0238"/>
    <w:rsid w:val="00EC0534"/>
    <w:rsid w:val="00EC201F"/>
    <w:rsid w:val="00EC429F"/>
    <w:rsid w:val="00EC51FB"/>
    <w:rsid w:val="00EC5A58"/>
    <w:rsid w:val="00EC723C"/>
    <w:rsid w:val="00ED1FBF"/>
    <w:rsid w:val="00ED5155"/>
    <w:rsid w:val="00ED789F"/>
    <w:rsid w:val="00ED7A88"/>
    <w:rsid w:val="00ED7C13"/>
    <w:rsid w:val="00EE0154"/>
    <w:rsid w:val="00EE227C"/>
    <w:rsid w:val="00EE28A9"/>
    <w:rsid w:val="00EE29B0"/>
    <w:rsid w:val="00EE3127"/>
    <w:rsid w:val="00EE4BEF"/>
    <w:rsid w:val="00EE5976"/>
    <w:rsid w:val="00EE60C5"/>
    <w:rsid w:val="00EF05DB"/>
    <w:rsid w:val="00EF0775"/>
    <w:rsid w:val="00EF0E01"/>
    <w:rsid w:val="00EF38C8"/>
    <w:rsid w:val="00EF44E6"/>
    <w:rsid w:val="00EF562B"/>
    <w:rsid w:val="00EF5C71"/>
    <w:rsid w:val="00EF7DFB"/>
    <w:rsid w:val="00F000EA"/>
    <w:rsid w:val="00F00AAC"/>
    <w:rsid w:val="00F00B37"/>
    <w:rsid w:val="00F01E76"/>
    <w:rsid w:val="00F02B5A"/>
    <w:rsid w:val="00F0321F"/>
    <w:rsid w:val="00F04604"/>
    <w:rsid w:val="00F07CBA"/>
    <w:rsid w:val="00F1097A"/>
    <w:rsid w:val="00F10E94"/>
    <w:rsid w:val="00F12101"/>
    <w:rsid w:val="00F12E34"/>
    <w:rsid w:val="00F1450D"/>
    <w:rsid w:val="00F1474C"/>
    <w:rsid w:val="00F150F1"/>
    <w:rsid w:val="00F226E0"/>
    <w:rsid w:val="00F2469B"/>
    <w:rsid w:val="00F2678E"/>
    <w:rsid w:val="00F30219"/>
    <w:rsid w:val="00F317BE"/>
    <w:rsid w:val="00F319F1"/>
    <w:rsid w:val="00F31C67"/>
    <w:rsid w:val="00F33FC5"/>
    <w:rsid w:val="00F345A7"/>
    <w:rsid w:val="00F35A3C"/>
    <w:rsid w:val="00F35C59"/>
    <w:rsid w:val="00F35E84"/>
    <w:rsid w:val="00F36224"/>
    <w:rsid w:val="00F367BD"/>
    <w:rsid w:val="00F402D3"/>
    <w:rsid w:val="00F40C59"/>
    <w:rsid w:val="00F414DA"/>
    <w:rsid w:val="00F4324A"/>
    <w:rsid w:val="00F434DF"/>
    <w:rsid w:val="00F43FBB"/>
    <w:rsid w:val="00F45648"/>
    <w:rsid w:val="00F512AD"/>
    <w:rsid w:val="00F519E4"/>
    <w:rsid w:val="00F52715"/>
    <w:rsid w:val="00F54117"/>
    <w:rsid w:val="00F561DF"/>
    <w:rsid w:val="00F5752B"/>
    <w:rsid w:val="00F60A4D"/>
    <w:rsid w:val="00F62747"/>
    <w:rsid w:val="00F6357A"/>
    <w:rsid w:val="00F6573E"/>
    <w:rsid w:val="00F72911"/>
    <w:rsid w:val="00F74D4A"/>
    <w:rsid w:val="00F77D16"/>
    <w:rsid w:val="00F81FF5"/>
    <w:rsid w:val="00F82943"/>
    <w:rsid w:val="00F82DA3"/>
    <w:rsid w:val="00F82FFE"/>
    <w:rsid w:val="00F839CB"/>
    <w:rsid w:val="00F83C4B"/>
    <w:rsid w:val="00F854C1"/>
    <w:rsid w:val="00F86CB9"/>
    <w:rsid w:val="00F87926"/>
    <w:rsid w:val="00F87DA3"/>
    <w:rsid w:val="00F901E4"/>
    <w:rsid w:val="00F9244F"/>
    <w:rsid w:val="00F92C74"/>
    <w:rsid w:val="00F93F0A"/>
    <w:rsid w:val="00F941CD"/>
    <w:rsid w:val="00F94381"/>
    <w:rsid w:val="00F95203"/>
    <w:rsid w:val="00F95CB1"/>
    <w:rsid w:val="00F9679A"/>
    <w:rsid w:val="00F97019"/>
    <w:rsid w:val="00FA2067"/>
    <w:rsid w:val="00FA7127"/>
    <w:rsid w:val="00FA7F47"/>
    <w:rsid w:val="00FB0DC3"/>
    <w:rsid w:val="00FB1BB4"/>
    <w:rsid w:val="00FB3624"/>
    <w:rsid w:val="00FB3AE6"/>
    <w:rsid w:val="00FB3C57"/>
    <w:rsid w:val="00FB4A34"/>
    <w:rsid w:val="00FB64BA"/>
    <w:rsid w:val="00FB7738"/>
    <w:rsid w:val="00FB7D63"/>
    <w:rsid w:val="00FC0843"/>
    <w:rsid w:val="00FC0D38"/>
    <w:rsid w:val="00FC139A"/>
    <w:rsid w:val="00FC403A"/>
    <w:rsid w:val="00FC5CA0"/>
    <w:rsid w:val="00FD1B8E"/>
    <w:rsid w:val="00FD229A"/>
    <w:rsid w:val="00FD23FC"/>
    <w:rsid w:val="00FD463F"/>
    <w:rsid w:val="00FD74D3"/>
    <w:rsid w:val="00FE2370"/>
    <w:rsid w:val="00FE274C"/>
    <w:rsid w:val="00FE3056"/>
    <w:rsid w:val="00FE3876"/>
    <w:rsid w:val="00FE72D3"/>
    <w:rsid w:val="00FF0B60"/>
    <w:rsid w:val="00FF0BBC"/>
    <w:rsid w:val="00FF54BD"/>
    <w:rsid w:val="00FF5D60"/>
    <w:rsid w:val="00FF5DE2"/>
    <w:rsid w:val="00FF6645"/>
    <w:rsid w:val="00FF6EA9"/>
    <w:rsid w:val="057B553D"/>
    <w:rsid w:val="05C71188"/>
    <w:rsid w:val="08AE05F3"/>
    <w:rsid w:val="09BD6AE0"/>
    <w:rsid w:val="0B312394"/>
    <w:rsid w:val="0CA1702D"/>
    <w:rsid w:val="0E736F8F"/>
    <w:rsid w:val="0F066749"/>
    <w:rsid w:val="0F5217F0"/>
    <w:rsid w:val="11274EE5"/>
    <w:rsid w:val="12332A6C"/>
    <w:rsid w:val="12812FB7"/>
    <w:rsid w:val="178058AE"/>
    <w:rsid w:val="1A687FE1"/>
    <w:rsid w:val="1D6E0FDD"/>
    <w:rsid w:val="1FAB0E4F"/>
    <w:rsid w:val="20EB4E0E"/>
    <w:rsid w:val="21211FB1"/>
    <w:rsid w:val="2267302D"/>
    <w:rsid w:val="25270A44"/>
    <w:rsid w:val="26645508"/>
    <w:rsid w:val="26723B9C"/>
    <w:rsid w:val="27D30EC2"/>
    <w:rsid w:val="280F640A"/>
    <w:rsid w:val="2AAD559C"/>
    <w:rsid w:val="2DB65166"/>
    <w:rsid w:val="313F139B"/>
    <w:rsid w:val="32500091"/>
    <w:rsid w:val="32530A3E"/>
    <w:rsid w:val="340E3DF3"/>
    <w:rsid w:val="3667175C"/>
    <w:rsid w:val="392170FB"/>
    <w:rsid w:val="3CD24D6D"/>
    <w:rsid w:val="3D353E50"/>
    <w:rsid w:val="3EE60FFA"/>
    <w:rsid w:val="3F863A3F"/>
    <w:rsid w:val="3FC36C51"/>
    <w:rsid w:val="426F0E3E"/>
    <w:rsid w:val="436D1336"/>
    <w:rsid w:val="43AD0463"/>
    <w:rsid w:val="43D03D38"/>
    <w:rsid w:val="451B433D"/>
    <w:rsid w:val="4B4A0E91"/>
    <w:rsid w:val="4CC306FE"/>
    <w:rsid w:val="4FB876EF"/>
    <w:rsid w:val="50712E70"/>
    <w:rsid w:val="562F59D0"/>
    <w:rsid w:val="56FD0F73"/>
    <w:rsid w:val="58DE7001"/>
    <w:rsid w:val="5A4E0399"/>
    <w:rsid w:val="5A7B6781"/>
    <w:rsid w:val="5D184996"/>
    <w:rsid w:val="5DBA2296"/>
    <w:rsid w:val="61034FF5"/>
    <w:rsid w:val="6107727D"/>
    <w:rsid w:val="62347AA3"/>
    <w:rsid w:val="639221EC"/>
    <w:rsid w:val="67A9409D"/>
    <w:rsid w:val="69EF3958"/>
    <w:rsid w:val="6A84653E"/>
    <w:rsid w:val="707F245B"/>
    <w:rsid w:val="76BE2154"/>
    <w:rsid w:val="77851F96"/>
    <w:rsid w:val="788C7230"/>
    <w:rsid w:val="7AE230C6"/>
    <w:rsid w:val="7B060931"/>
    <w:rsid w:val="7B182183"/>
    <w:rsid w:val="7BDB7CC3"/>
    <w:rsid w:val="7C2828A6"/>
    <w:rsid w:val="7D4A72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qFormat="1" w:unhideWhenUsed="0" w:uiPriority="0" w:semiHidden="0" w:name="Normal Indent"/>
    <w:lsdException w:qFormat="1" w:uiPriority="99" w:semiHidden="0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qFormat="1" w:unhideWhenUsed="0" w:uiPriority="99" w:semiHidden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10" w:semiHidden="0" w:name="Title"/>
    <w:lsdException w:uiPriority="0" w:name="Closing"/>
    <w:lsdException w:uiPriority="0" w:name="Signature"/>
    <w:lsdException w:qFormat="1" w:uiPriority="1" w:name="Default Paragraph Font"/>
    <w:lsdException w:uiPriority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iPriority="99" w:name="Date"/>
    <w:lsdException w:uiPriority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nhideWhenUsed="0" w:uiPriority="99" w:semiHidden="0" w:name="Hyperlink"/>
    <w:lsdException w:uiPriority="0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semiHidden="0" w:name="Document Map"/>
    <w:lsdException w:uiPriority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99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iPriority="99" w:semiHidden="0" w:name="Balloon Text"/>
    <w:lsdException w:qFormat="1" w:unhideWhenUsed="0" w:uiPriority="5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288" w:lineRule="auto"/>
      <w:jc w:val="both"/>
    </w:pPr>
    <w:rPr>
      <w:rFonts w:ascii="Times New Roman" w:hAnsi="Times New Roman" w:eastAsia="微软雅黑" w:cs="Times New Roman"/>
      <w:kern w:val="2"/>
      <w:sz w:val="18"/>
      <w:szCs w:val="24"/>
      <w:lang w:val="en-US" w:eastAsia="zh-CN" w:bidi="ar-SA"/>
    </w:rPr>
  </w:style>
  <w:style w:type="paragraph" w:styleId="2">
    <w:name w:val="heading 1"/>
    <w:basedOn w:val="1"/>
    <w:next w:val="1"/>
    <w:link w:val="32"/>
    <w:qFormat/>
    <w:uiPriority w:val="0"/>
    <w:pPr>
      <w:keepNext/>
      <w:keepLines/>
      <w:spacing w:line="480" w:lineRule="auto"/>
      <w:outlineLvl w:val="0"/>
    </w:pPr>
    <w:rPr>
      <w:b/>
      <w:bCs/>
      <w:kern w:val="44"/>
      <w:sz w:val="32"/>
      <w:szCs w:val="44"/>
    </w:rPr>
  </w:style>
  <w:style w:type="paragraph" w:styleId="3">
    <w:name w:val="heading 2"/>
    <w:basedOn w:val="1"/>
    <w:next w:val="1"/>
    <w:link w:val="33"/>
    <w:unhideWhenUsed/>
    <w:qFormat/>
    <w:uiPriority w:val="9"/>
    <w:pPr>
      <w:keepNext/>
      <w:keepLines/>
      <w:spacing w:line="480" w:lineRule="auto"/>
      <w:outlineLvl w:val="1"/>
    </w:pPr>
    <w:rPr>
      <w:rFonts w:ascii="Cambria" w:hAnsi="Cambria" w:cs="黑体"/>
      <w:b/>
      <w:bCs/>
      <w:sz w:val="24"/>
      <w:szCs w:val="32"/>
    </w:rPr>
  </w:style>
  <w:style w:type="paragraph" w:styleId="4">
    <w:name w:val="heading 3"/>
    <w:basedOn w:val="1"/>
    <w:next w:val="1"/>
    <w:link w:val="34"/>
    <w:unhideWhenUsed/>
    <w:qFormat/>
    <w:uiPriority w:val="9"/>
    <w:pPr>
      <w:spacing w:line="480" w:lineRule="auto"/>
      <w:outlineLvl w:val="2"/>
    </w:pPr>
    <w:rPr>
      <w:b/>
      <w:sz w:val="21"/>
    </w:rPr>
  </w:style>
  <w:style w:type="paragraph" w:styleId="5">
    <w:name w:val="heading 4"/>
    <w:basedOn w:val="1"/>
    <w:next w:val="1"/>
    <w:link w:val="35"/>
    <w:unhideWhenUsed/>
    <w:qFormat/>
    <w:uiPriority w:val="9"/>
    <w:pPr>
      <w:keepNext/>
      <w:keepLines/>
      <w:spacing w:line="480" w:lineRule="auto"/>
      <w:outlineLvl w:val="3"/>
    </w:pPr>
    <w:rPr>
      <w:rFonts w:ascii="Cambria" w:hAnsi="Cambria" w:cs="黑体"/>
      <w:b/>
      <w:bCs/>
      <w:szCs w:val="28"/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7"/>
    <w:basedOn w:val="1"/>
    <w:next w:val="1"/>
    <w:unhideWhenUsed/>
    <w:qFormat/>
    <w:uiPriority w:val="39"/>
    <w:pPr>
      <w:spacing w:line="240" w:lineRule="auto"/>
      <w:ind w:left="2520" w:leftChars="1200"/>
    </w:pPr>
    <w:rPr>
      <w:rFonts w:asciiTheme="minorHAnsi" w:hAnsiTheme="minorHAnsi" w:eastAsiaTheme="minorEastAsia" w:cstheme="minorBidi"/>
      <w:sz w:val="21"/>
      <w:szCs w:val="22"/>
    </w:rPr>
  </w:style>
  <w:style w:type="paragraph" w:styleId="7">
    <w:name w:val="Normal Indent"/>
    <w:basedOn w:val="1"/>
    <w:link w:val="36"/>
    <w:qFormat/>
    <w:uiPriority w:val="0"/>
    <w:pPr>
      <w:spacing w:line="240" w:lineRule="auto"/>
      <w:ind w:firstLine="420" w:firstLineChars="200"/>
    </w:pPr>
    <w:rPr>
      <w:rFonts w:eastAsia="宋体"/>
      <w:sz w:val="21"/>
    </w:rPr>
  </w:style>
  <w:style w:type="paragraph" w:styleId="8">
    <w:name w:val="Document Map"/>
    <w:basedOn w:val="1"/>
    <w:link w:val="37"/>
    <w:unhideWhenUsed/>
    <w:qFormat/>
    <w:uiPriority w:val="99"/>
    <w:rPr>
      <w:rFonts w:ascii="宋体" w:eastAsia="宋体"/>
      <w:szCs w:val="18"/>
    </w:rPr>
  </w:style>
  <w:style w:type="paragraph" w:styleId="9">
    <w:name w:val="annotation text"/>
    <w:basedOn w:val="1"/>
    <w:link w:val="38"/>
    <w:unhideWhenUsed/>
    <w:qFormat/>
    <w:uiPriority w:val="99"/>
    <w:pPr>
      <w:jc w:val="left"/>
    </w:pPr>
  </w:style>
  <w:style w:type="paragraph" w:styleId="10">
    <w:name w:val="toc 5"/>
    <w:basedOn w:val="1"/>
    <w:next w:val="1"/>
    <w:unhideWhenUsed/>
    <w:qFormat/>
    <w:uiPriority w:val="39"/>
    <w:pPr>
      <w:spacing w:line="240" w:lineRule="auto"/>
      <w:ind w:left="1680" w:leftChars="800"/>
    </w:pPr>
    <w:rPr>
      <w:rFonts w:asciiTheme="minorHAnsi" w:hAnsiTheme="minorHAnsi" w:eastAsiaTheme="minorEastAsia" w:cstheme="minorBidi"/>
      <w:sz w:val="21"/>
      <w:szCs w:val="22"/>
    </w:rPr>
  </w:style>
  <w:style w:type="paragraph" w:styleId="11">
    <w:name w:val="toc 3"/>
    <w:basedOn w:val="1"/>
    <w:next w:val="1"/>
    <w:unhideWhenUsed/>
    <w:qFormat/>
    <w:uiPriority w:val="39"/>
    <w:pPr>
      <w:widowControl/>
      <w:spacing w:after="100" w:line="259" w:lineRule="auto"/>
      <w:ind w:left="440"/>
      <w:jc w:val="left"/>
    </w:pPr>
    <w:rPr>
      <w:rFonts w:asciiTheme="minorHAnsi" w:hAnsiTheme="minorHAnsi" w:eastAsiaTheme="minorEastAsia"/>
      <w:kern w:val="0"/>
      <w:sz w:val="22"/>
      <w:szCs w:val="22"/>
    </w:rPr>
  </w:style>
  <w:style w:type="paragraph" w:styleId="12">
    <w:name w:val="toc 8"/>
    <w:basedOn w:val="1"/>
    <w:next w:val="1"/>
    <w:unhideWhenUsed/>
    <w:qFormat/>
    <w:uiPriority w:val="39"/>
    <w:pPr>
      <w:spacing w:line="240" w:lineRule="auto"/>
      <w:ind w:left="2940" w:leftChars="1400"/>
    </w:pPr>
    <w:rPr>
      <w:rFonts w:asciiTheme="minorHAnsi" w:hAnsiTheme="minorHAnsi" w:eastAsiaTheme="minorEastAsia" w:cstheme="minorBidi"/>
      <w:sz w:val="21"/>
      <w:szCs w:val="22"/>
    </w:rPr>
  </w:style>
  <w:style w:type="paragraph" w:styleId="13">
    <w:name w:val="Date"/>
    <w:basedOn w:val="1"/>
    <w:next w:val="1"/>
    <w:link w:val="69"/>
    <w:semiHidden/>
    <w:unhideWhenUsed/>
    <w:qFormat/>
    <w:uiPriority w:val="99"/>
    <w:pPr>
      <w:spacing w:line="240" w:lineRule="auto"/>
      <w:ind w:left="100" w:leftChars="2500"/>
    </w:pPr>
    <w:rPr>
      <w:rFonts w:eastAsia="宋体"/>
      <w:sz w:val="21"/>
      <w:szCs w:val="22"/>
    </w:rPr>
  </w:style>
  <w:style w:type="paragraph" w:styleId="14">
    <w:name w:val="Balloon Text"/>
    <w:basedOn w:val="1"/>
    <w:link w:val="39"/>
    <w:unhideWhenUsed/>
    <w:qFormat/>
    <w:uiPriority w:val="99"/>
    <w:rPr>
      <w:szCs w:val="18"/>
    </w:rPr>
  </w:style>
  <w:style w:type="paragraph" w:styleId="15">
    <w:name w:val="footer"/>
    <w:basedOn w:val="1"/>
    <w:link w:val="40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Cs w:val="18"/>
    </w:rPr>
  </w:style>
  <w:style w:type="paragraph" w:styleId="16">
    <w:name w:val="header"/>
    <w:basedOn w:val="1"/>
    <w:link w:val="4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Cs w:val="18"/>
    </w:rPr>
  </w:style>
  <w:style w:type="paragraph" w:styleId="17">
    <w:name w:val="toc 1"/>
    <w:basedOn w:val="1"/>
    <w:next w:val="1"/>
    <w:unhideWhenUsed/>
    <w:qFormat/>
    <w:uiPriority w:val="39"/>
  </w:style>
  <w:style w:type="paragraph" w:styleId="18">
    <w:name w:val="toc 4"/>
    <w:basedOn w:val="1"/>
    <w:next w:val="1"/>
    <w:unhideWhenUsed/>
    <w:qFormat/>
    <w:uiPriority w:val="39"/>
    <w:pPr>
      <w:spacing w:line="240" w:lineRule="auto"/>
      <w:ind w:left="1260" w:leftChars="600"/>
    </w:pPr>
    <w:rPr>
      <w:rFonts w:asciiTheme="minorHAnsi" w:hAnsiTheme="minorHAnsi" w:eastAsiaTheme="minorEastAsia" w:cstheme="minorBidi"/>
      <w:sz w:val="21"/>
      <w:szCs w:val="22"/>
    </w:rPr>
  </w:style>
  <w:style w:type="paragraph" w:styleId="19">
    <w:name w:val="List"/>
    <w:basedOn w:val="1"/>
    <w:qFormat/>
    <w:uiPriority w:val="99"/>
    <w:pPr>
      <w:tabs>
        <w:tab w:val="center" w:pos="4160"/>
      </w:tabs>
      <w:autoSpaceDE w:val="0"/>
      <w:autoSpaceDN w:val="0"/>
      <w:adjustRightInd w:val="0"/>
      <w:spacing w:line="360" w:lineRule="auto"/>
      <w:ind w:right="-15" w:rightChars="-7"/>
      <w:jc w:val="center"/>
    </w:pPr>
    <w:rPr>
      <w:rFonts w:ascii="黑体" w:hAnsi="黑体" w:eastAsia="黑体"/>
      <w:kern w:val="0"/>
      <w:sz w:val="48"/>
      <w:szCs w:val="48"/>
    </w:rPr>
  </w:style>
  <w:style w:type="paragraph" w:styleId="20">
    <w:name w:val="footnote text"/>
    <w:basedOn w:val="1"/>
    <w:link w:val="65"/>
    <w:unhideWhenUsed/>
    <w:qFormat/>
    <w:uiPriority w:val="99"/>
    <w:pPr>
      <w:snapToGrid w:val="0"/>
      <w:spacing w:line="240" w:lineRule="auto"/>
      <w:jc w:val="left"/>
    </w:pPr>
    <w:rPr>
      <w:rFonts w:eastAsia="宋体"/>
      <w:kern w:val="0"/>
      <w:szCs w:val="18"/>
    </w:rPr>
  </w:style>
  <w:style w:type="paragraph" w:styleId="21">
    <w:name w:val="toc 6"/>
    <w:basedOn w:val="1"/>
    <w:next w:val="1"/>
    <w:unhideWhenUsed/>
    <w:qFormat/>
    <w:uiPriority w:val="39"/>
    <w:pPr>
      <w:spacing w:line="240" w:lineRule="auto"/>
      <w:ind w:left="2100" w:leftChars="1000"/>
    </w:pPr>
    <w:rPr>
      <w:rFonts w:asciiTheme="minorHAnsi" w:hAnsiTheme="minorHAnsi" w:eastAsiaTheme="minorEastAsia" w:cstheme="minorBidi"/>
      <w:sz w:val="21"/>
      <w:szCs w:val="22"/>
    </w:rPr>
  </w:style>
  <w:style w:type="paragraph" w:styleId="22">
    <w:name w:val="toc 2"/>
    <w:basedOn w:val="1"/>
    <w:next w:val="1"/>
    <w:unhideWhenUsed/>
    <w:qFormat/>
    <w:uiPriority w:val="39"/>
    <w:pPr>
      <w:ind w:left="420" w:leftChars="200"/>
    </w:pPr>
  </w:style>
  <w:style w:type="paragraph" w:styleId="23">
    <w:name w:val="toc 9"/>
    <w:basedOn w:val="1"/>
    <w:next w:val="1"/>
    <w:unhideWhenUsed/>
    <w:qFormat/>
    <w:uiPriority w:val="39"/>
    <w:pPr>
      <w:spacing w:line="240" w:lineRule="auto"/>
      <w:ind w:left="3360" w:leftChars="1600"/>
    </w:pPr>
    <w:rPr>
      <w:rFonts w:asciiTheme="minorHAnsi" w:hAnsiTheme="minorHAnsi" w:eastAsiaTheme="minorEastAsia" w:cstheme="minorBidi"/>
      <w:sz w:val="21"/>
      <w:szCs w:val="22"/>
    </w:rPr>
  </w:style>
  <w:style w:type="paragraph" w:styleId="24">
    <w:name w:val="Body Text 2"/>
    <w:basedOn w:val="1"/>
    <w:link w:val="42"/>
    <w:qFormat/>
    <w:uiPriority w:val="0"/>
    <w:pPr>
      <w:spacing w:after="120" w:line="480" w:lineRule="auto"/>
    </w:pPr>
    <w:rPr>
      <w:rFonts w:eastAsia="宋体"/>
      <w:sz w:val="21"/>
    </w:rPr>
  </w:style>
  <w:style w:type="paragraph" w:styleId="25">
    <w:name w:val="Normal (Web)"/>
    <w:basedOn w:val="1"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</w:rPr>
  </w:style>
  <w:style w:type="paragraph" w:styleId="26">
    <w:name w:val="annotation subject"/>
    <w:basedOn w:val="9"/>
    <w:next w:val="9"/>
    <w:link w:val="43"/>
    <w:unhideWhenUsed/>
    <w:qFormat/>
    <w:uiPriority w:val="99"/>
    <w:rPr>
      <w:b/>
      <w:bCs/>
    </w:rPr>
  </w:style>
  <w:style w:type="table" w:styleId="28">
    <w:name w:val="Table Grid"/>
    <w:basedOn w:val="27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Hyperlink"/>
    <w:basedOn w:val="29"/>
    <w:qFormat/>
    <w:uiPriority w:val="99"/>
    <w:rPr>
      <w:color w:val="0000FF"/>
      <w:u w:val="single"/>
    </w:rPr>
  </w:style>
  <w:style w:type="character" w:styleId="31">
    <w:name w:val="annotation reference"/>
    <w:basedOn w:val="29"/>
    <w:semiHidden/>
    <w:unhideWhenUsed/>
    <w:qFormat/>
    <w:uiPriority w:val="0"/>
    <w:rPr>
      <w:sz w:val="21"/>
      <w:szCs w:val="21"/>
    </w:rPr>
  </w:style>
  <w:style w:type="character" w:customStyle="1" w:styleId="32">
    <w:name w:val="标题 1 字符"/>
    <w:link w:val="2"/>
    <w:qFormat/>
    <w:uiPriority w:val="9"/>
    <w:rPr>
      <w:rFonts w:ascii="Times New Roman" w:hAnsi="Times New Roman" w:eastAsia="微软雅黑" w:cs="Times New Roman"/>
      <w:b/>
      <w:bCs/>
      <w:kern w:val="44"/>
      <w:sz w:val="32"/>
      <w:szCs w:val="44"/>
    </w:rPr>
  </w:style>
  <w:style w:type="character" w:customStyle="1" w:styleId="33">
    <w:name w:val="标题 2 字符"/>
    <w:link w:val="3"/>
    <w:qFormat/>
    <w:uiPriority w:val="9"/>
    <w:rPr>
      <w:rFonts w:ascii="Cambria" w:hAnsi="Cambria" w:eastAsia="微软雅黑" w:cs="黑体"/>
      <w:b/>
      <w:bCs/>
      <w:sz w:val="24"/>
      <w:szCs w:val="32"/>
    </w:rPr>
  </w:style>
  <w:style w:type="character" w:customStyle="1" w:styleId="34">
    <w:name w:val="标题 3 字符"/>
    <w:link w:val="4"/>
    <w:qFormat/>
    <w:uiPriority w:val="9"/>
    <w:rPr>
      <w:rFonts w:ascii="Times New Roman" w:hAnsi="Times New Roman" w:eastAsia="微软雅黑" w:cs="Times New Roman"/>
      <w:b/>
      <w:szCs w:val="24"/>
    </w:rPr>
  </w:style>
  <w:style w:type="character" w:customStyle="1" w:styleId="35">
    <w:name w:val="标题 4 字符"/>
    <w:link w:val="5"/>
    <w:qFormat/>
    <w:uiPriority w:val="9"/>
    <w:rPr>
      <w:rFonts w:ascii="Cambria" w:hAnsi="Cambria" w:eastAsia="微软雅黑" w:cs="黑体"/>
      <w:b/>
      <w:bCs/>
      <w:sz w:val="18"/>
      <w:szCs w:val="28"/>
    </w:rPr>
  </w:style>
  <w:style w:type="character" w:customStyle="1" w:styleId="36">
    <w:name w:val="正文缩进 字符"/>
    <w:link w:val="7"/>
    <w:qFormat/>
    <w:uiPriority w:val="99"/>
    <w:rPr>
      <w:kern w:val="2"/>
      <w:sz w:val="21"/>
      <w:szCs w:val="24"/>
    </w:rPr>
  </w:style>
  <w:style w:type="character" w:customStyle="1" w:styleId="37">
    <w:name w:val="文档结构图 字符"/>
    <w:link w:val="8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character" w:customStyle="1" w:styleId="38">
    <w:name w:val="批注文字 字符"/>
    <w:basedOn w:val="29"/>
    <w:link w:val="9"/>
    <w:semiHidden/>
    <w:qFormat/>
    <w:uiPriority w:val="0"/>
    <w:rPr>
      <w:rFonts w:eastAsia="微软雅黑"/>
      <w:kern w:val="2"/>
      <w:sz w:val="18"/>
      <w:szCs w:val="24"/>
    </w:rPr>
  </w:style>
  <w:style w:type="character" w:customStyle="1" w:styleId="39">
    <w:name w:val="批注框文本 字符"/>
    <w:link w:val="14"/>
    <w:semiHidden/>
    <w:qFormat/>
    <w:uiPriority w:val="99"/>
    <w:rPr>
      <w:rFonts w:ascii="Times New Roman" w:hAnsi="Times New Roman" w:eastAsia="微软雅黑" w:cs="Times New Roman"/>
      <w:sz w:val="18"/>
      <w:szCs w:val="18"/>
    </w:rPr>
  </w:style>
  <w:style w:type="character" w:customStyle="1" w:styleId="40">
    <w:name w:val="页脚 字符"/>
    <w:link w:val="15"/>
    <w:qFormat/>
    <w:uiPriority w:val="99"/>
    <w:rPr>
      <w:rFonts w:ascii="Times New Roman" w:hAnsi="Times New Roman" w:eastAsia="微软雅黑" w:cs="Times New Roman"/>
      <w:sz w:val="18"/>
      <w:szCs w:val="18"/>
    </w:rPr>
  </w:style>
  <w:style w:type="character" w:customStyle="1" w:styleId="41">
    <w:name w:val="页眉 字符"/>
    <w:link w:val="16"/>
    <w:qFormat/>
    <w:uiPriority w:val="99"/>
    <w:rPr>
      <w:rFonts w:ascii="Times New Roman" w:hAnsi="Times New Roman" w:eastAsia="微软雅黑" w:cs="Times New Roman"/>
      <w:sz w:val="18"/>
      <w:szCs w:val="18"/>
    </w:rPr>
  </w:style>
  <w:style w:type="character" w:customStyle="1" w:styleId="42">
    <w:name w:val="正文文本 2 字符"/>
    <w:link w:val="24"/>
    <w:qFormat/>
    <w:uiPriority w:val="0"/>
    <w:rPr>
      <w:rFonts w:ascii="Times New Roman" w:hAnsi="Times New Roman" w:eastAsia="宋体" w:cs="Times New Roman"/>
      <w:szCs w:val="24"/>
    </w:rPr>
  </w:style>
  <w:style w:type="character" w:customStyle="1" w:styleId="43">
    <w:name w:val="批注主题 字符"/>
    <w:basedOn w:val="38"/>
    <w:link w:val="26"/>
    <w:semiHidden/>
    <w:qFormat/>
    <w:uiPriority w:val="0"/>
    <w:rPr>
      <w:rFonts w:eastAsia="微软雅黑"/>
      <w:b/>
      <w:bCs/>
      <w:kern w:val="2"/>
      <w:sz w:val="18"/>
      <w:szCs w:val="24"/>
    </w:rPr>
  </w:style>
  <w:style w:type="paragraph" w:customStyle="1" w:styleId="44">
    <w:name w:val="列出段落1"/>
    <w:basedOn w:val="1"/>
    <w:qFormat/>
    <w:uiPriority w:val="99"/>
    <w:pPr>
      <w:ind w:firstLine="420" w:firstLineChars="200"/>
    </w:pPr>
  </w:style>
  <w:style w:type="paragraph" w:customStyle="1" w:styleId="45">
    <w:name w:val="gs 正文"/>
    <w:basedOn w:val="1"/>
    <w:link w:val="46"/>
    <w:qFormat/>
    <w:uiPriority w:val="0"/>
    <w:pPr>
      <w:ind w:firstLine="420" w:firstLineChars="200"/>
    </w:pPr>
    <w:rPr>
      <w:rFonts w:ascii="宋体" w:hAnsi="宋体"/>
      <w:szCs w:val="20"/>
    </w:rPr>
  </w:style>
  <w:style w:type="character" w:customStyle="1" w:styleId="46">
    <w:name w:val="gs 正文 Char"/>
    <w:link w:val="45"/>
    <w:qFormat/>
    <w:uiPriority w:val="0"/>
    <w:rPr>
      <w:rFonts w:ascii="宋体" w:hAnsi="宋体" w:eastAsia="微软雅黑" w:cs="Times New Roman"/>
      <w:szCs w:val="20"/>
    </w:rPr>
  </w:style>
  <w:style w:type="paragraph" w:customStyle="1" w:styleId="47">
    <w:name w:val="GS3级标题"/>
    <w:basedOn w:val="5"/>
    <w:link w:val="48"/>
    <w:qFormat/>
    <w:uiPriority w:val="0"/>
    <w:pPr>
      <w:spacing w:before="280" w:after="290" w:line="376" w:lineRule="auto"/>
    </w:pPr>
    <w:rPr>
      <w:rFonts w:ascii="Arial" w:hAnsi="Arial" w:eastAsia="黑体" w:cs="Times New Roman"/>
      <w:sz w:val="24"/>
      <w:szCs w:val="24"/>
    </w:rPr>
  </w:style>
  <w:style w:type="character" w:customStyle="1" w:styleId="48">
    <w:name w:val="GS3级标题 Char"/>
    <w:link w:val="47"/>
    <w:qFormat/>
    <w:uiPriority w:val="0"/>
    <w:rPr>
      <w:rFonts w:ascii="Arial" w:hAnsi="Arial" w:eastAsia="黑体" w:cs="Times New Roman"/>
      <w:b/>
      <w:bCs/>
      <w:sz w:val="24"/>
      <w:szCs w:val="24"/>
    </w:rPr>
  </w:style>
  <w:style w:type="paragraph" w:customStyle="1" w:styleId="49">
    <w:name w:val="ps段落"/>
    <w:basedOn w:val="1"/>
    <w:qFormat/>
    <w:uiPriority w:val="0"/>
    <w:pPr>
      <w:tabs>
        <w:tab w:val="left" w:pos="720"/>
        <w:tab w:val="left" w:pos="907"/>
        <w:tab w:val="left" w:pos="1430"/>
      </w:tabs>
      <w:spacing w:before="72" w:line="240" w:lineRule="auto"/>
      <w:ind w:left="1474" w:right="113" w:firstLine="431"/>
    </w:pPr>
    <w:rPr>
      <w:kern w:val="24"/>
      <w:sz w:val="21"/>
      <w:szCs w:val="20"/>
    </w:rPr>
  </w:style>
  <w:style w:type="paragraph" w:customStyle="1" w:styleId="50">
    <w:name w:val="段落2"/>
    <w:basedOn w:val="1"/>
    <w:qFormat/>
    <w:uiPriority w:val="0"/>
    <w:pPr>
      <w:tabs>
        <w:tab w:val="left" w:pos="720"/>
        <w:tab w:val="left" w:pos="907"/>
        <w:tab w:val="left" w:pos="2000"/>
      </w:tabs>
      <w:spacing w:before="72" w:line="240" w:lineRule="auto"/>
      <w:ind w:left="1701" w:right="113"/>
      <w:jc w:val="left"/>
    </w:pPr>
    <w:rPr>
      <w:rFonts w:ascii="宋体" w:eastAsia="宋体"/>
      <w:kern w:val="24"/>
      <w:sz w:val="21"/>
      <w:szCs w:val="20"/>
    </w:rPr>
  </w:style>
  <w:style w:type="paragraph" w:customStyle="1" w:styleId="51">
    <w:name w:val="GS2级标题"/>
    <w:basedOn w:val="4"/>
    <w:qFormat/>
    <w:uiPriority w:val="0"/>
    <w:pPr>
      <w:keepNext/>
      <w:keepLines/>
      <w:spacing w:before="260" w:after="260" w:line="416" w:lineRule="auto"/>
      <w:ind w:left="720" w:hanging="720"/>
    </w:pPr>
    <w:rPr>
      <w:rFonts w:ascii="微软雅黑" w:hAnsi="微软雅黑"/>
      <w:bCs/>
      <w:sz w:val="28"/>
      <w:szCs w:val="32"/>
    </w:rPr>
  </w:style>
  <w:style w:type="paragraph" w:customStyle="1" w:styleId="52">
    <w:name w:val="gs 1级标题"/>
    <w:basedOn w:val="3"/>
    <w:qFormat/>
    <w:uiPriority w:val="0"/>
    <w:pPr>
      <w:numPr>
        <w:ilvl w:val="0"/>
        <w:numId w:val="1"/>
      </w:numPr>
      <w:spacing w:before="260" w:after="260" w:line="416" w:lineRule="auto"/>
    </w:pPr>
    <w:rPr>
      <w:rFonts w:ascii="宋体" w:hAnsi="宋体" w:eastAsia="宋体" w:cs="Times New Roman"/>
      <w:sz w:val="32"/>
    </w:rPr>
  </w:style>
  <w:style w:type="paragraph" w:customStyle="1" w:styleId="53">
    <w:name w:val="ps段落 Char Char"/>
    <w:basedOn w:val="1"/>
    <w:link w:val="54"/>
    <w:qFormat/>
    <w:uiPriority w:val="0"/>
    <w:pPr>
      <w:tabs>
        <w:tab w:val="left" w:pos="720"/>
        <w:tab w:val="left" w:pos="907"/>
        <w:tab w:val="left" w:pos="1430"/>
      </w:tabs>
      <w:spacing w:before="72" w:line="240" w:lineRule="auto"/>
      <w:ind w:left="1474" w:right="113" w:firstLine="431"/>
    </w:pPr>
    <w:rPr>
      <w:rFonts w:eastAsia="宋体"/>
      <w:kern w:val="24"/>
      <w:sz w:val="24"/>
      <w:szCs w:val="21"/>
    </w:rPr>
  </w:style>
  <w:style w:type="character" w:customStyle="1" w:styleId="54">
    <w:name w:val="ps段落 Char Char Char"/>
    <w:link w:val="53"/>
    <w:qFormat/>
    <w:uiPriority w:val="0"/>
    <w:rPr>
      <w:rFonts w:ascii="Times New Roman" w:hAnsi="Times New Roman" w:eastAsia="宋体" w:cs="Times New Roman"/>
      <w:kern w:val="24"/>
      <w:sz w:val="24"/>
      <w:szCs w:val="21"/>
    </w:rPr>
  </w:style>
  <w:style w:type="paragraph" w:styleId="55">
    <w:name w:val="List Paragraph"/>
    <w:basedOn w:val="1"/>
    <w:qFormat/>
    <w:uiPriority w:val="99"/>
    <w:pPr>
      <w:ind w:firstLine="420" w:firstLineChars="200"/>
    </w:pPr>
  </w:style>
  <w:style w:type="paragraph" w:customStyle="1" w:styleId="56">
    <w:name w:val="正文1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</w:rPr>
  </w:style>
  <w:style w:type="paragraph" w:customStyle="1" w:styleId="57">
    <w:name w:val="正文2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</w:rPr>
  </w:style>
  <w:style w:type="character" w:customStyle="1" w:styleId="58">
    <w:name w:val="gs 正文 Char Char"/>
    <w:qFormat/>
    <w:uiPriority w:val="0"/>
    <w:rPr>
      <w:rFonts w:ascii="宋体" w:hAnsi="宋体" w:eastAsia="微软雅黑" w:cs="Times New Roman"/>
      <w:szCs w:val="20"/>
    </w:rPr>
  </w:style>
  <w:style w:type="character" w:customStyle="1" w:styleId="59">
    <w:name w:val="未处理的提及1"/>
    <w:unhideWhenUsed/>
    <w:qFormat/>
    <w:uiPriority w:val="99"/>
    <w:rPr>
      <w:color w:val="808080"/>
      <w:shd w:val="clear" w:color="auto" w:fill="E6E6E6"/>
    </w:rPr>
  </w:style>
  <w:style w:type="character" w:customStyle="1" w:styleId="60">
    <w:name w:val="标题 3 Char"/>
    <w:qFormat/>
    <w:uiPriority w:val="9"/>
    <w:rPr>
      <w:b/>
      <w:bCs/>
      <w:sz w:val="32"/>
      <w:szCs w:val="32"/>
    </w:rPr>
  </w:style>
  <w:style w:type="character" w:customStyle="1" w:styleId="61">
    <w:name w:val="标题 1 Char"/>
    <w:qFormat/>
    <w:uiPriority w:val="0"/>
    <w:rPr>
      <w:b/>
      <w:bCs/>
      <w:kern w:val="44"/>
      <w:sz w:val="44"/>
      <w:szCs w:val="44"/>
    </w:rPr>
  </w:style>
  <w:style w:type="character" w:customStyle="1" w:styleId="62">
    <w:name w:val="页脚 Char"/>
    <w:qFormat/>
    <w:uiPriority w:val="99"/>
    <w:rPr>
      <w:sz w:val="18"/>
      <w:szCs w:val="18"/>
    </w:rPr>
  </w:style>
  <w:style w:type="character" w:customStyle="1" w:styleId="63">
    <w:name w:val="标题 2 Char"/>
    <w:qFormat/>
    <w:uiPriority w:val="9"/>
    <w:rPr>
      <w:rFonts w:ascii="等线 Light" w:hAnsi="等线 Light" w:eastAsia="等线 Light" w:cs="Times New Roman"/>
      <w:b/>
      <w:bCs/>
      <w:sz w:val="32"/>
      <w:szCs w:val="32"/>
    </w:rPr>
  </w:style>
  <w:style w:type="character" w:customStyle="1" w:styleId="64">
    <w:name w:val="页眉 Char"/>
    <w:qFormat/>
    <w:uiPriority w:val="99"/>
    <w:rPr>
      <w:sz w:val="18"/>
      <w:szCs w:val="18"/>
    </w:rPr>
  </w:style>
  <w:style w:type="character" w:customStyle="1" w:styleId="65">
    <w:name w:val="脚注文本 字符1"/>
    <w:link w:val="20"/>
    <w:qFormat/>
    <w:uiPriority w:val="99"/>
    <w:rPr>
      <w:rFonts w:ascii="Times New Roman" w:hAnsi="Times New Roman"/>
      <w:sz w:val="18"/>
      <w:szCs w:val="18"/>
    </w:rPr>
  </w:style>
  <w:style w:type="paragraph" w:customStyle="1" w:styleId="66">
    <w:name w:val="_Style 57"/>
    <w:basedOn w:val="1"/>
    <w:next w:val="55"/>
    <w:qFormat/>
    <w:uiPriority w:val="34"/>
    <w:pPr>
      <w:spacing w:line="240" w:lineRule="auto"/>
      <w:ind w:firstLine="420" w:firstLineChars="200"/>
    </w:pPr>
    <w:rPr>
      <w:rFonts w:eastAsia="宋体"/>
      <w:sz w:val="21"/>
    </w:rPr>
  </w:style>
  <w:style w:type="character" w:customStyle="1" w:styleId="67">
    <w:name w:val="脚注文本 字符"/>
    <w:basedOn w:val="29"/>
    <w:semiHidden/>
    <w:qFormat/>
    <w:uiPriority w:val="0"/>
    <w:rPr>
      <w:rFonts w:ascii="Times New Roman" w:hAnsi="Times New Roman" w:eastAsia="微软雅黑"/>
      <w:kern w:val="2"/>
      <w:sz w:val="18"/>
      <w:szCs w:val="18"/>
    </w:rPr>
  </w:style>
  <w:style w:type="paragraph" w:customStyle="1" w:styleId="68">
    <w:name w:val="TOC Heading"/>
    <w:basedOn w:val="2"/>
    <w:next w:val="1"/>
    <w:qFormat/>
    <w:uiPriority w:val="39"/>
    <w:pPr>
      <w:widowControl/>
      <w:spacing w:before="240" w:line="259" w:lineRule="auto"/>
      <w:jc w:val="left"/>
      <w:outlineLvl w:val="9"/>
    </w:pPr>
    <w:rPr>
      <w:rFonts w:ascii="等线 Light" w:hAnsi="等线 Light" w:eastAsia="等线 Light"/>
      <w:b w:val="0"/>
      <w:bCs w:val="0"/>
      <w:color w:val="2F5496"/>
      <w:kern w:val="0"/>
      <w:szCs w:val="32"/>
      <w:lang w:val="zh-CN" w:eastAsia="zh-CN"/>
    </w:rPr>
  </w:style>
  <w:style w:type="character" w:customStyle="1" w:styleId="69">
    <w:name w:val="日期 字符1"/>
    <w:link w:val="13"/>
    <w:semiHidden/>
    <w:qFormat/>
    <w:uiPriority w:val="99"/>
    <w:rPr>
      <w:rFonts w:ascii="Times New Roman" w:hAnsi="Times New Roman"/>
      <w:kern w:val="2"/>
      <w:sz w:val="21"/>
      <w:szCs w:val="22"/>
    </w:rPr>
  </w:style>
  <w:style w:type="character" w:customStyle="1" w:styleId="70">
    <w:name w:val="日期 字符"/>
    <w:basedOn w:val="29"/>
    <w:semiHidden/>
    <w:qFormat/>
    <w:uiPriority w:val="0"/>
    <w:rPr>
      <w:rFonts w:ascii="Times New Roman" w:hAnsi="Times New Roman" w:eastAsia="微软雅黑"/>
      <w:kern w:val="2"/>
      <w:sz w:val="18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png"/><Relationship Id="rId98" Type="http://schemas.openxmlformats.org/officeDocument/2006/relationships/image" Target="media/image91.png"/><Relationship Id="rId97" Type="http://schemas.openxmlformats.org/officeDocument/2006/relationships/image" Target="media/image90.png"/><Relationship Id="rId96" Type="http://schemas.openxmlformats.org/officeDocument/2006/relationships/image" Target="media/image89.png"/><Relationship Id="rId95" Type="http://schemas.openxmlformats.org/officeDocument/2006/relationships/image" Target="media/image88.png"/><Relationship Id="rId94" Type="http://schemas.openxmlformats.org/officeDocument/2006/relationships/image" Target="media/image87.png"/><Relationship Id="rId93" Type="http://schemas.openxmlformats.org/officeDocument/2006/relationships/image" Target="media/image86.png"/><Relationship Id="rId92" Type="http://schemas.openxmlformats.org/officeDocument/2006/relationships/image" Target="media/image85.png"/><Relationship Id="rId91" Type="http://schemas.openxmlformats.org/officeDocument/2006/relationships/image" Target="media/image84.png"/><Relationship Id="rId90" Type="http://schemas.openxmlformats.org/officeDocument/2006/relationships/image" Target="media/image83.png"/><Relationship Id="rId9" Type="http://schemas.openxmlformats.org/officeDocument/2006/relationships/image" Target="media/image2.png"/><Relationship Id="rId89" Type="http://schemas.openxmlformats.org/officeDocument/2006/relationships/image" Target="media/image82.png"/><Relationship Id="rId88" Type="http://schemas.openxmlformats.org/officeDocument/2006/relationships/image" Target="media/image81.png"/><Relationship Id="rId87" Type="http://schemas.openxmlformats.org/officeDocument/2006/relationships/image" Target="media/image80.png"/><Relationship Id="rId86" Type="http://schemas.openxmlformats.org/officeDocument/2006/relationships/image" Target="media/image79.png"/><Relationship Id="rId85" Type="http://schemas.openxmlformats.org/officeDocument/2006/relationships/image" Target="media/image78.png"/><Relationship Id="rId84" Type="http://schemas.openxmlformats.org/officeDocument/2006/relationships/image" Target="media/image77.png"/><Relationship Id="rId83" Type="http://schemas.openxmlformats.org/officeDocument/2006/relationships/image" Target="media/image76.pn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theme" Target="theme/theme1.xml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footer" Target="footer2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1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header" Target="head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3" Type="http://schemas.openxmlformats.org/officeDocument/2006/relationships/fontTable" Target="fontTable.xml"/><Relationship Id="rId202" Type="http://schemas.openxmlformats.org/officeDocument/2006/relationships/customXml" Target="../customXml/item1.xml"/><Relationship Id="rId201" Type="http://schemas.openxmlformats.org/officeDocument/2006/relationships/numbering" Target="numbering.xml"/><Relationship Id="rId200" Type="http://schemas.openxmlformats.org/officeDocument/2006/relationships/image" Target="media/image193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9" Type="http://schemas.openxmlformats.org/officeDocument/2006/relationships/image" Target="media/image192.png"/><Relationship Id="rId198" Type="http://schemas.openxmlformats.org/officeDocument/2006/relationships/image" Target="media/image191.png"/><Relationship Id="rId197" Type="http://schemas.openxmlformats.org/officeDocument/2006/relationships/image" Target="media/image190.png"/><Relationship Id="rId196" Type="http://schemas.openxmlformats.org/officeDocument/2006/relationships/image" Target="media/image189.png"/><Relationship Id="rId195" Type="http://schemas.openxmlformats.org/officeDocument/2006/relationships/image" Target="media/image188.png"/><Relationship Id="rId194" Type="http://schemas.openxmlformats.org/officeDocument/2006/relationships/image" Target="media/image187.png"/><Relationship Id="rId193" Type="http://schemas.openxmlformats.org/officeDocument/2006/relationships/image" Target="media/image186.png"/><Relationship Id="rId192" Type="http://schemas.openxmlformats.org/officeDocument/2006/relationships/image" Target="media/image185.png"/><Relationship Id="rId191" Type="http://schemas.openxmlformats.org/officeDocument/2006/relationships/image" Target="media/image184.png"/><Relationship Id="rId190" Type="http://schemas.openxmlformats.org/officeDocument/2006/relationships/image" Target="media/image183.png"/><Relationship Id="rId19" Type="http://schemas.openxmlformats.org/officeDocument/2006/relationships/image" Target="media/image12.png"/><Relationship Id="rId189" Type="http://schemas.openxmlformats.org/officeDocument/2006/relationships/image" Target="media/image182.png"/><Relationship Id="rId188" Type="http://schemas.openxmlformats.org/officeDocument/2006/relationships/image" Target="media/image181.png"/><Relationship Id="rId187" Type="http://schemas.openxmlformats.org/officeDocument/2006/relationships/image" Target="media/image180.png"/><Relationship Id="rId186" Type="http://schemas.openxmlformats.org/officeDocument/2006/relationships/image" Target="media/image179.png"/><Relationship Id="rId185" Type="http://schemas.openxmlformats.org/officeDocument/2006/relationships/image" Target="media/image178.png"/><Relationship Id="rId184" Type="http://schemas.openxmlformats.org/officeDocument/2006/relationships/image" Target="media/image177.png"/><Relationship Id="rId183" Type="http://schemas.openxmlformats.org/officeDocument/2006/relationships/image" Target="media/image176.png"/><Relationship Id="rId182" Type="http://schemas.openxmlformats.org/officeDocument/2006/relationships/image" Target="media/image175.png"/><Relationship Id="rId181" Type="http://schemas.openxmlformats.org/officeDocument/2006/relationships/image" Target="media/image174.png"/><Relationship Id="rId180" Type="http://schemas.openxmlformats.org/officeDocument/2006/relationships/image" Target="media/image173.png"/><Relationship Id="rId18" Type="http://schemas.openxmlformats.org/officeDocument/2006/relationships/image" Target="media/image11.png"/><Relationship Id="rId179" Type="http://schemas.openxmlformats.org/officeDocument/2006/relationships/image" Target="media/image172.png"/><Relationship Id="rId178" Type="http://schemas.openxmlformats.org/officeDocument/2006/relationships/image" Target="media/image171.png"/><Relationship Id="rId177" Type="http://schemas.openxmlformats.org/officeDocument/2006/relationships/image" Target="media/image170.png"/><Relationship Id="rId176" Type="http://schemas.openxmlformats.org/officeDocument/2006/relationships/image" Target="media/image169.png"/><Relationship Id="rId175" Type="http://schemas.openxmlformats.org/officeDocument/2006/relationships/image" Target="media/image168.png"/><Relationship Id="rId174" Type="http://schemas.openxmlformats.org/officeDocument/2006/relationships/image" Target="media/image167.png"/><Relationship Id="rId173" Type="http://schemas.openxmlformats.org/officeDocument/2006/relationships/image" Target="media/image166.png"/><Relationship Id="rId172" Type="http://schemas.openxmlformats.org/officeDocument/2006/relationships/image" Target="media/image165.png"/><Relationship Id="rId171" Type="http://schemas.openxmlformats.org/officeDocument/2006/relationships/image" Target="media/image164.png"/><Relationship Id="rId170" Type="http://schemas.openxmlformats.org/officeDocument/2006/relationships/image" Target="media/image163.png"/><Relationship Id="rId17" Type="http://schemas.openxmlformats.org/officeDocument/2006/relationships/image" Target="media/image10.png"/><Relationship Id="rId169" Type="http://schemas.openxmlformats.org/officeDocument/2006/relationships/image" Target="media/image162.png"/><Relationship Id="rId168" Type="http://schemas.openxmlformats.org/officeDocument/2006/relationships/image" Target="media/image161.png"/><Relationship Id="rId167" Type="http://schemas.openxmlformats.org/officeDocument/2006/relationships/image" Target="media/image160.png"/><Relationship Id="rId166" Type="http://schemas.openxmlformats.org/officeDocument/2006/relationships/image" Target="media/image159.png"/><Relationship Id="rId165" Type="http://schemas.openxmlformats.org/officeDocument/2006/relationships/image" Target="media/image158.png"/><Relationship Id="rId164" Type="http://schemas.openxmlformats.org/officeDocument/2006/relationships/image" Target="media/image157.png"/><Relationship Id="rId163" Type="http://schemas.openxmlformats.org/officeDocument/2006/relationships/image" Target="media/image156.png"/><Relationship Id="rId162" Type="http://schemas.openxmlformats.org/officeDocument/2006/relationships/image" Target="media/image155.png"/><Relationship Id="rId161" Type="http://schemas.openxmlformats.org/officeDocument/2006/relationships/image" Target="media/image154.png"/><Relationship Id="rId160" Type="http://schemas.openxmlformats.org/officeDocument/2006/relationships/image" Target="media/image153.png"/><Relationship Id="rId16" Type="http://schemas.openxmlformats.org/officeDocument/2006/relationships/image" Target="media/image9.png"/><Relationship Id="rId159" Type="http://schemas.openxmlformats.org/officeDocument/2006/relationships/image" Target="media/image152.png"/><Relationship Id="rId158" Type="http://schemas.openxmlformats.org/officeDocument/2006/relationships/image" Target="media/image151.png"/><Relationship Id="rId157" Type="http://schemas.openxmlformats.org/officeDocument/2006/relationships/image" Target="media/image150.png"/><Relationship Id="rId156" Type="http://schemas.openxmlformats.org/officeDocument/2006/relationships/image" Target="media/image149.png"/><Relationship Id="rId155" Type="http://schemas.openxmlformats.org/officeDocument/2006/relationships/image" Target="media/image148.png"/><Relationship Id="rId154" Type="http://schemas.openxmlformats.org/officeDocument/2006/relationships/image" Target="media/image147.png"/><Relationship Id="rId153" Type="http://schemas.openxmlformats.org/officeDocument/2006/relationships/image" Target="media/image146.png"/><Relationship Id="rId152" Type="http://schemas.openxmlformats.org/officeDocument/2006/relationships/image" Target="media/image145.png"/><Relationship Id="rId151" Type="http://schemas.openxmlformats.org/officeDocument/2006/relationships/image" Target="media/image144.png"/><Relationship Id="rId150" Type="http://schemas.openxmlformats.org/officeDocument/2006/relationships/image" Target="media/image143.png"/><Relationship Id="rId15" Type="http://schemas.openxmlformats.org/officeDocument/2006/relationships/image" Target="media/image8.png"/><Relationship Id="rId149" Type="http://schemas.openxmlformats.org/officeDocument/2006/relationships/image" Target="media/image142.png"/><Relationship Id="rId148" Type="http://schemas.openxmlformats.org/officeDocument/2006/relationships/image" Target="media/image141.png"/><Relationship Id="rId147" Type="http://schemas.openxmlformats.org/officeDocument/2006/relationships/image" Target="media/image140.png"/><Relationship Id="rId146" Type="http://schemas.openxmlformats.org/officeDocument/2006/relationships/image" Target="media/image139.png"/><Relationship Id="rId145" Type="http://schemas.openxmlformats.org/officeDocument/2006/relationships/image" Target="media/image138.png"/><Relationship Id="rId144" Type="http://schemas.openxmlformats.org/officeDocument/2006/relationships/image" Target="media/image137.png"/><Relationship Id="rId143" Type="http://schemas.openxmlformats.org/officeDocument/2006/relationships/image" Target="media/image136.png"/><Relationship Id="rId142" Type="http://schemas.openxmlformats.org/officeDocument/2006/relationships/image" Target="media/image135.png"/><Relationship Id="rId141" Type="http://schemas.openxmlformats.org/officeDocument/2006/relationships/image" Target="media/image134.png"/><Relationship Id="rId140" Type="http://schemas.openxmlformats.org/officeDocument/2006/relationships/image" Target="media/image133.png"/><Relationship Id="rId14" Type="http://schemas.openxmlformats.org/officeDocument/2006/relationships/image" Target="media/image7.png"/><Relationship Id="rId139" Type="http://schemas.openxmlformats.org/officeDocument/2006/relationships/image" Target="media/image132.png"/><Relationship Id="rId138" Type="http://schemas.openxmlformats.org/officeDocument/2006/relationships/image" Target="media/image131.png"/><Relationship Id="rId137" Type="http://schemas.openxmlformats.org/officeDocument/2006/relationships/image" Target="media/image130.png"/><Relationship Id="rId136" Type="http://schemas.openxmlformats.org/officeDocument/2006/relationships/image" Target="media/image129.png"/><Relationship Id="rId135" Type="http://schemas.openxmlformats.org/officeDocument/2006/relationships/image" Target="media/image128.png"/><Relationship Id="rId134" Type="http://schemas.openxmlformats.org/officeDocument/2006/relationships/image" Target="media/image127.png"/><Relationship Id="rId133" Type="http://schemas.openxmlformats.org/officeDocument/2006/relationships/image" Target="media/image126.png"/><Relationship Id="rId132" Type="http://schemas.openxmlformats.org/officeDocument/2006/relationships/image" Target="media/image125.png"/><Relationship Id="rId131" Type="http://schemas.openxmlformats.org/officeDocument/2006/relationships/image" Target="media/image124.png"/><Relationship Id="rId130" Type="http://schemas.openxmlformats.org/officeDocument/2006/relationships/image" Target="media/image123.png"/><Relationship Id="rId13" Type="http://schemas.openxmlformats.org/officeDocument/2006/relationships/image" Target="media/image6.png"/><Relationship Id="rId129" Type="http://schemas.openxmlformats.org/officeDocument/2006/relationships/image" Target="media/image122.png"/><Relationship Id="rId128" Type="http://schemas.openxmlformats.org/officeDocument/2006/relationships/image" Target="media/image121.png"/><Relationship Id="rId127" Type="http://schemas.openxmlformats.org/officeDocument/2006/relationships/image" Target="media/image120.png"/><Relationship Id="rId126" Type="http://schemas.openxmlformats.org/officeDocument/2006/relationships/image" Target="media/image119.png"/><Relationship Id="rId125" Type="http://schemas.openxmlformats.org/officeDocument/2006/relationships/image" Target="media/image118.png"/><Relationship Id="rId124" Type="http://schemas.openxmlformats.org/officeDocument/2006/relationships/image" Target="media/image117.png"/><Relationship Id="rId123" Type="http://schemas.openxmlformats.org/officeDocument/2006/relationships/image" Target="media/image116.png"/><Relationship Id="rId122" Type="http://schemas.openxmlformats.org/officeDocument/2006/relationships/image" Target="media/image115.png"/><Relationship Id="rId121" Type="http://schemas.openxmlformats.org/officeDocument/2006/relationships/image" Target="media/image114.png"/><Relationship Id="rId120" Type="http://schemas.openxmlformats.org/officeDocument/2006/relationships/image" Target="media/image113.png"/><Relationship Id="rId12" Type="http://schemas.openxmlformats.org/officeDocument/2006/relationships/image" Target="media/image5.png"/><Relationship Id="rId119" Type="http://schemas.openxmlformats.org/officeDocument/2006/relationships/image" Target="media/image112.png"/><Relationship Id="rId118" Type="http://schemas.openxmlformats.org/officeDocument/2006/relationships/image" Target="media/image111.png"/><Relationship Id="rId117" Type="http://schemas.openxmlformats.org/officeDocument/2006/relationships/image" Target="media/image110.png"/><Relationship Id="rId116" Type="http://schemas.openxmlformats.org/officeDocument/2006/relationships/image" Target="media/image109.png"/><Relationship Id="rId115" Type="http://schemas.openxmlformats.org/officeDocument/2006/relationships/image" Target="media/image108.png"/><Relationship Id="rId114" Type="http://schemas.openxmlformats.org/officeDocument/2006/relationships/image" Target="media/image107.png"/><Relationship Id="rId113" Type="http://schemas.openxmlformats.org/officeDocument/2006/relationships/image" Target="media/image106.png"/><Relationship Id="rId112" Type="http://schemas.openxmlformats.org/officeDocument/2006/relationships/image" Target="media/image105.png"/><Relationship Id="rId111" Type="http://schemas.openxmlformats.org/officeDocument/2006/relationships/image" Target="media/image104.png"/><Relationship Id="rId110" Type="http://schemas.openxmlformats.org/officeDocument/2006/relationships/image" Target="media/image103.png"/><Relationship Id="rId11" Type="http://schemas.openxmlformats.org/officeDocument/2006/relationships/image" Target="media/image4.png"/><Relationship Id="rId109" Type="http://schemas.openxmlformats.org/officeDocument/2006/relationships/image" Target="media/image102.png"/><Relationship Id="rId108" Type="http://schemas.openxmlformats.org/officeDocument/2006/relationships/image" Target="media/image101.png"/><Relationship Id="rId107" Type="http://schemas.openxmlformats.org/officeDocument/2006/relationships/image" Target="media/image100.png"/><Relationship Id="rId106" Type="http://schemas.openxmlformats.org/officeDocument/2006/relationships/image" Target="media/image99.png"/><Relationship Id="rId105" Type="http://schemas.openxmlformats.org/officeDocument/2006/relationships/image" Target="media/image98.png"/><Relationship Id="rId104" Type="http://schemas.openxmlformats.org/officeDocument/2006/relationships/image" Target="media/image97.png"/><Relationship Id="rId103" Type="http://schemas.openxmlformats.org/officeDocument/2006/relationships/image" Target="media/image96.png"/><Relationship Id="rId102" Type="http://schemas.openxmlformats.org/officeDocument/2006/relationships/image" Target="media/image95.png"/><Relationship Id="rId101" Type="http://schemas.openxmlformats.org/officeDocument/2006/relationships/image" Target="media/image94.png"/><Relationship Id="rId100" Type="http://schemas.openxmlformats.org/officeDocument/2006/relationships/image" Target="media/image93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8EEFA8-C6C5-4EC8-B062-BA2FBF74563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www.dadighost.com</Company>
  <Pages>131</Pages>
  <Words>32153</Words>
  <Characters>32691</Characters>
  <Lines>242</Lines>
  <Paragraphs>68</Paragraphs>
  <TotalTime>1</TotalTime>
  <ScaleCrop>false</ScaleCrop>
  <LinksUpToDate>false</LinksUpToDate>
  <CharactersWithSpaces>32832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2019-06-22T13:37:00Z</dcterms:created>
  <dc:creator>xuxy</dc:creator>
  <cp:lastModifiedBy>徐小冉x_</cp:lastModifiedBy>
  <cp:lastPrinted>2018-09-04T07:58:00Z</cp:lastPrinted>
  <dcterms:modified xsi:type="dcterms:W3CDTF">2022-11-17T08:03:10Z</dcterms:modified>
  <dc:title>浪潮GS企业管理软件</dc:title>
  <cp:revision>645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ED1E6C2B11C84156A851C4CB3BF71832</vt:lpwstr>
  </property>
</Properties>
</file>